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center"/>
        <w:rPr>
          <w:rFonts w:hint="eastAsia" w:asciiTheme="minorEastAsia" w:hAnsiTheme="minorEastAsia" w:eastAsiaTheme="minorEastAsia" w:cstheme="minorEastAsia"/>
          <w:b w:val="0"/>
          <w:i w:val="0"/>
          <w:caps w:val="0"/>
          <w:color w:val="000000"/>
          <w:spacing w:val="0"/>
          <w:sz w:val="18"/>
          <w:szCs w:val="18"/>
        </w:rPr>
      </w:pPr>
      <w:r>
        <w:rPr>
          <w:rFonts w:hint="eastAsia" w:asciiTheme="minorEastAsia" w:hAnsiTheme="minorEastAsia" w:eastAsiaTheme="minorEastAsia" w:cstheme="minorEastAsia"/>
          <w:b/>
          <w:i w:val="0"/>
          <w:caps w:val="0"/>
          <w:color w:val="000000"/>
          <w:spacing w:val="0"/>
          <w:kern w:val="0"/>
          <w:sz w:val="48"/>
          <w:szCs w:val="48"/>
          <w:bdr w:val="none" w:color="auto" w:sz="0" w:space="0"/>
          <w:shd w:val="clear" w:fill="FFFFFF"/>
          <w:lang w:val="en-US" w:eastAsia="zh-CN" w:bidi="ar"/>
        </w:rPr>
        <w:t>建设工程勘察设计资质管理规定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center"/>
        <w:rPr>
          <w:rFonts w:hint="eastAsia" w:asciiTheme="minorEastAsia" w:hAnsiTheme="minorEastAsia" w:eastAsiaTheme="minorEastAsia" w:cstheme="minorEastAsia"/>
          <w:b w:val="0"/>
          <w:i w:val="0"/>
          <w:caps w:val="0"/>
          <w:color w:val="000000"/>
          <w:spacing w:val="0"/>
          <w:sz w:val="18"/>
          <w:szCs w:val="18"/>
        </w:rPr>
      </w:pPr>
      <w:r>
        <w:rPr>
          <w:rFonts w:hint="eastAsia" w:asciiTheme="minorEastAsia" w:hAnsiTheme="minorEastAsia" w:eastAsiaTheme="minorEastAsia" w:cstheme="minorEastAsia"/>
          <w:b/>
          <w:i w:val="0"/>
          <w:caps w:val="0"/>
          <w:color w:val="000000"/>
          <w:spacing w:val="0"/>
          <w:kern w:val="0"/>
          <w:sz w:val="18"/>
          <w:szCs w:val="1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center"/>
        <w:rPr>
          <w:rFonts w:hint="eastAsia" w:asciiTheme="minorEastAsia" w:hAnsiTheme="minorEastAsia" w:eastAsiaTheme="minorEastAsia" w:cstheme="minorEastAsia"/>
          <w:b w:val="0"/>
          <w:i w:val="0"/>
          <w:caps w:val="0"/>
          <w:color w:val="000000"/>
          <w:spacing w:val="0"/>
          <w:sz w:val="18"/>
          <w:szCs w:val="18"/>
        </w:rPr>
      </w:pPr>
      <w:r>
        <w:rPr>
          <w:rFonts w:hint="eastAsia" w:asciiTheme="minorEastAsia" w:hAnsiTheme="minorEastAsia" w:eastAsiaTheme="minorEastAsia" w:cstheme="minorEastAsia"/>
          <w:b w:val="0"/>
          <w:i w:val="0"/>
          <w:caps w:val="0"/>
          <w:color w:val="000000"/>
          <w:spacing w:val="0"/>
          <w:kern w:val="0"/>
          <w:sz w:val="24"/>
          <w:szCs w:val="24"/>
          <w:bdr w:val="none" w:color="auto" w:sz="0" w:space="0"/>
          <w:shd w:val="clear" w:fill="FFFFFF"/>
          <w:lang w:val="en-US" w:eastAsia="zh-CN" w:bidi="ar"/>
        </w:rPr>
        <w:t>中华人民共和国建设部令第160号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center"/>
        <w:rPr>
          <w:rFonts w:hint="eastAsia" w:asciiTheme="minorEastAsia" w:hAnsiTheme="minorEastAsia" w:eastAsiaTheme="minorEastAsia" w:cstheme="minorEastAsia"/>
          <w:b w:val="0"/>
          <w:i w:val="0"/>
          <w:caps w:val="0"/>
          <w:color w:val="000000"/>
          <w:spacing w:val="0"/>
          <w:sz w:val="18"/>
          <w:szCs w:val="18"/>
        </w:rPr>
      </w:pPr>
      <w:bookmarkStart w:id="0" w:name="_GoBack"/>
      <w:bookmarkEnd w:id="0"/>
      <w:r>
        <w:rPr>
          <w:rFonts w:hint="eastAsia" w:asciiTheme="minorEastAsia" w:hAnsiTheme="minorEastAsia" w:eastAsiaTheme="minorEastAsia" w:cstheme="minorEastAsia"/>
          <w:b w:val="0"/>
          <w:i w:val="0"/>
          <w:caps w:val="0"/>
          <w:color w:val="00000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left"/>
        <w:rPr>
          <w:rFonts w:hint="eastAsia" w:asciiTheme="minorEastAsia" w:hAnsiTheme="minorEastAsia" w:eastAsiaTheme="minorEastAsia" w:cstheme="minorEastAsia"/>
          <w:b w:val="0"/>
          <w:i w:val="0"/>
          <w:caps w:val="0"/>
          <w:color w:val="000000"/>
          <w:spacing w:val="0"/>
          <w:sz w:val="18"/>
          <w:szCs w:val="18"/>
        </w:rPr>
      </w:pPr>
      <w:r>
        <w:rPr>
          <w:rFonts w:hint="eastAsia" w:asciiTheme="minorEastAsia" w:hAnsiTheme="minorEastAsia" w:eastAsiaTheme="minorEastAsia" w:cstheme="minorEastAsia"/>
          <w:b w:val="0"/>
          <w:i w:val="0"/>
          <w:caps w:val="0"/>
          <w:color w:val="000000"/>
          <w:spacing w:val="0"/>
          <w:kern w:val="0"/>
          <w:sz w:val="24"/>
          <w:szCs w:val="24"/>
          <w:bdr w:val="none" w:color="auto" w:sz="0" w:space="0"/>
          <w:shd w:val="clear" w:fill="FFFFFF"/>
          <w:lang w:val="en-US" w:eastAsia="zh-CN" w:bidi="ar"/>
        </w:rPr>
        <w:t>    《勘察设计资质管理规定》已于</w:t>
      </w:r>
      <w:r>
        <w:rPr>
          <w:rFonts w:hint="eastAsia" w:asciiTheme="minorEastAsia" w:hAnsiTheme="minorEastAsia" w:eastAsiaTheme="minorEastAsia" w:cstheme="minorEastAsia"/>
          <w:b w:val="0"/>
          <w:i w:val="0"/>
          <w:caps w:val="0"/>
          <w:color w:val="000000"/>
          <w:spacing w:val="0"/>
          <w:kern w:val="0"/>
          <w:sz w:val="24"/>
          <w:szCs w:val="24"/>
          <w:bdr w:val="none" w:color="auto" w:sz="0" w:space="0"/>
          <w:shd w:val="clear" w:fill="FFFFFF"/>
          <w:lang w:val="en-US" w:eastAsia="zh-CN" w:bidi="ar"/>
        </w:rPr>
        <w:t>2006年12月30日经建设部第114次常务会议讨论通过，现予发布，自2007年9月1日起施行。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right"/>
        <w:rPr>
          <w:rFonts w:hint="eastAsia" w:asciiTheme="minorEastAsia" w:hAnsiTheme="minorEastAsia" w:eastAsiaTheme="minorEastAsia" w:cstheme="minorEastAsia"/>
          <w:b w:val="0"/>
          <w:i w:val="0"/>
          <w:caps w:val="0"/>
          <w:color w:val="000000"/>
          <w:spacing w:val="0"/>
          <w:sz w:val="18"/>
          <w:szCs w:val="18"/>
        </w:rPr>
      </w:pPr>
      <w:r>
        <w:rPr>
          <w:rFonts w:hint="eastAsia" w:asciiTheme="minorEastAsia" w:hAnsiTheme="minorEastAsia" w:eastAsiaTheme="minorEastAsia" w:cstheme="minorEastAsia"/>
          <w:b w:val="0"/>
          <w:i w:val="0"/>
          <w:caps w:val="0"/>
          <w:color w:val="00000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right"/>
        <w:rPr>
          <w:rFonts w:hint="eastAsia" w:asciiTheme="minorEastAsia" w:hAnsiTheme="minorEastAsia" w:eastAsiaTheme="minorEastAsia" w:cstheme="minorEastAsia"/>
          <w:b w:val="0"/>
          <w:i w:val="0"/>
          <w:caps w:val="0"/>
          <w:color w:val="000000"/>
          <w:spacing w:val="0"/>
          <w:sz w:val="18"/>
          <w:szCs w:val="18"/>
        </w:rPr>
      </w:pPr>
      <w:r>
        <w:rPr>
          <w:rFonts w:hint="eastAsia" w:asciiTheme="minorEastAsia" w:hAnsiTheme="minorEastAsia" w:eastAsiaTheme="minorEastAsia" w:cstheme="minorEastAsia"/>
          <w:b w:val="0"/>
          <w:i w:val="0"/>
          <w:caps w:val="0"/>
          <w:color w:val="000000"/>
          <w:spacing w:val="0"/>
          <w:kern w:val="0"/>
          <w:sz w:val="24"/>
          <w:szCs w:val="24"/>
          <w:bdr w:val="none" w:color="auto" w:sz="0" w:space="0"/>
          <w:shd w:val="clear" w:fill="FFFFFF"/>
          <w:lang w:val="en-US" w:eastAsia="zh-CN" w:bidi="ar"/>
        </w:rPr>
        <w:t>建设部部长汪光焘</w:t>
      </w:r>
      <w:r>
        <w:rPr>
          <w:rFonts w:hint="eastAsia" w:asciiTheme="minorEastAsia" w:hAnsiTheme="minorEastAsia" w:eastAsiaTheme="minorEastAsia" w:cstheme="minorEastAsia"/>
          <w:b w:val="0"/>
          <w:i w:val="0"/>
          <w:caps w:val="0"/>
          <w:color w:val="000000"/>
          <w:spacing w:val="0"/>
          <w:kern w:val="0"/>
          <w:sz w:val="24"/>
          <w:szCs w:val="24"/>
          <w:bdr w:val="none" w:color="auto" w:sz="0" w:space="0"/>
          <w:shd w:val="clear" w:fill="FFFFFF"/>
          <w:lang w:val="en-US" w:eastAsia="zh-CN" w:bidi="ar"/>
        </w:rPr>
        <w:br w:type="textWrapping"/>
      </w:r>
      <w:r>
        <w:rPr>
          <w:rFonts w:hint="eastAsia" w:asciiTheme="minorEastAsia" w:hAnsiTheme="minorEastAsia" w:eastAsiaTheme="minorEastAsia" w:cstheme="minorEastAsia"/>
          <w:b w:val="0"/>
          <w:i w:val="0"/>
          <w:caps w:val="0"/>
          <w:color w:val="000000"/>
          <w:spacing w:val="0"/>
          <w:kern w:val="0"/>
          <w:sz w:val="24"/>
          <w:szCs w:val="24"/>
          <w:bdr w:val="none" w:color="auto" w:sz="0" w:space="0"/>
          <w:shd w:val="clear" w:fill="FFFFFF"/>
          <w:lang w:val="en-US" w:eastAsia="zh-CN" w:bidi="ar"/>
        </w:rPr>
        <w:t>二○○七年六月二十六日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center"/>
        <w:rPr>
          <w:rFonts w:hint="eastAsia" w:asciiTheme="minorEastAsia" w:hAnsiTheme="minorEastAsia" w:eastAsiaTheme="minorEastAsia" w:cstheme="minorEastAsia"/>
          <w:b w:val="0"/>
          <w:i w:val="0"/>
          <w:caps w:val="0"/>
          <w:color w:val="000000"/>
          <w:spacing w:val="0"/>
          <w:sz w:val="18"/>
          <w:szCs w:val="18"/>
        </w:rPr>
      </w:pPr>
      <w:r>
        <w:rPr>
          <w:rFonts w:hint="eastAsia" w:asciiTheme="minorEastAsia" w:hAnsiTheme="minorEastAsia" w:eastAsiaTheme="minorEastAsia" w:cstheme="minorEastAsia"/>
          <w:b w:val="0"/>
          <w:i w:val="0"/>
          <w:caps w:val="0"/>
          <w:color w:val="000000"/>
          <w:spacing w:val="0"/>
          <w:kern w:val="0"/>
          <w:sz w:val="18"/>
          <w:szCs w:val="1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center"/>
        <w:rPr>
          <w:rFonts w:hint="eastAsia" w:asciiTheme="minorEastAsia" w:hAnsiTheme="minorEastAsia" w:eastAsiaTheme="minorEastAsia" w:cstheme="minorEastAsia"/>
          <w:b w:val="0"/>
          <w:i w:val="0"/>
          <w:caps w:val="0"/>
          <w:color w:val="000000"/>
          <w:spacing w:val="0"/>
          <w:sz w:val="18"/>
          <w:szCs w:val="18"/>
        </w:rPr>
      </w:pPr>
      <w:r>
        <w:rPr>
          <w:rFonts w:hint="eastAsia" w:asciiTheme="minorEastAsia" w:hAnsiTheme="minorEastAsia" w:eastAsiaTheme="minorEastAsia" w:cstheme="minorEastAsia"/>
          <w:b w:val="0"/>
          <w:i w:val="0"/>
          <w:caps w:val="0"/>
          <w:color w:val="00000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center"/>
        <w:rPr>
          <w:rFonts w:hint="eastAsia" w:asciiTheme="minorEastAsia" w:hAnsiTheme="minorEastAsia" w:eastAsiaTheme="minorEastAsia" w:cstheme="minorEastAsia"/>
          <w:b w:val="0"/>
          <w:i w:val="0"/>
          <w:caps w:val="0"/>
          <w:color w:val="000000"/>
          <w:spacing w:val="0"/>
          <w:sz w:val="18"/>
          <w:szCs w:val="18"/>
        </w:rPr>
      </w:pPr>
      <w:r>
        <w:rPr>
          <w:rFonts w:hint="eastAsia" w:asciiTheme="minorEastAsia" w:hAnsiTheme="minorEastAsia" w:eastAsiaTheme="minorEastAsia" w:cstheme="minorEastAsia"/>
          <w:b/>
          <w:i w:val="0"/>
          <w:caps w:val="0"/>
          <w:color w:val="000000"/>
          <w:spacing w:val="0"/>
          <w:kern w:val="0"/>
          <w:sz w:val="24"/>
          <w:szCs w:val="24"/>
          <w:bdr w:val="none" w:color="auto" w:sz="0" w:space="0"/>
          <w:shd w:val="clear" w:fill="FFFFFF"/>
          <w:lang w:val="en-US" w:eastAsia="zh-CN" w:bidi="ar"/>
        </w:rPr>
        <w:t>第一章 总 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center"/>
        <w:rPr>
          <w:rFonts w:hint="eastAsia" w:asciiTheme="minorEastAsia" w:hAnsiTheme="minorEastAsia" w:eastAsiaTheme="minorEastAsia" w:cstheme="minorEastAsia"/>
          <w:b w:val="0"/>
          <w:i w:val="0"/>
          <w:caps w:val="0"/>
          <w:color w:val="000000"/>
          <w:spacing w:val="0"/>
          <w:sz w:val="18"/>
          <w:szCs w:val="18"/>
        </w:rPr>
      </w:pPr>
      <w:r>
        <w:rPr>
          <w:rFonts w:hint="eastAsia" w:asciiTheme="minorEastAsia" w:hAnsiTheme="minorEastAsia" w:eastAsiaTheme="minorEastAsia" w:cstheme="minorEastAsia"/>
          <w:b w:val="0"/>
          <w:i w:val="0"/>
          <w:caps w:val="0"/>
          <w:color w:val="00000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left"/>
        <w:rPr>
          <w:rFonts w:hint="eastAsia" w:asciiTheme="minorEastAsia" w:hAnsiTheme="minorEastAsia" w:eastAsiaTheme="minorEastAsia" w:cstheme="minorEastAsia"/>
          <w:b w:val="0"/>
          <w:i w:val="0"/>
          <w:caps w:val="0"/>
          <w:color w:val="000000"/>
          <w:spacing w:val="0"/>
          <w:sz w:val="18"/>
          <w:szCs w:val="18"/>
        </w:rPr>
      </w:pPr>
      <w:r>
        <w:rPr>
          <w:rFonts w:hint="eastAsia" w:asciiTheme="minorEastAsia" w:hAnsiTheme="minorEastAsia" w:eastAsiaTheme="minorEastAsia" w:cstheme="minorEastAsia"/>
          <w:b w:val="0"/>
          <w:i w:val="0"/>
          <w:caps w:val="0"/>
          <w:color w:val="000000"/>
          <w:spacing w:val="0"/>
          <w:kern w:val="0"/>
          <w:sz w:val="24"/>
          <w:szCs w:val="24"/>
          <w:bdr w:val="none" w:color="auto" w:sz="0" w:space="0"/>
          <w:shd w:val="clear" w:fill="FFFFFF"/>
          <w:lang w:val="en-US" w:eastAsia="zh-CN" w:bidi="ar"/>
        </w:rPr>
        <w:t>　　</w:t>
      </w:r>
      <w:r>
        <w:rPr>
          <w:rFonts w:hint="eastAsia" w:asciiTheme="minorEastAsia" w:hAnsiTheme="minorEastAsia" w:eastAsiaTheme="minorEastAsia" w:cstheme="minorEastAsia"/>
          <w:b/>
          <w:i w:val="0"/>
          <w:caps w:val="0"/>
          <w:color w:val="000000"/>
          <w:spacing w:val="0"/>
          <w:kern w:val="0"/>
          <w:sz w:val="24"/>
          <w:szCs w:val="24"/>
          <w:bdr w:val="none" w:color="auto" w:sz="0" w:space="0"/>
          <w:shd w:val="clear" w:fill="FFFFFF"/>
          <w:lang w:val="en-US" w:eastAsia="zh-CN" w:bidi="ar"/>
        </w:rPr>
        <w:t>第一条</w:t>
      </w:r>
      <w:r>
        <w:rPr>
          <w:rFonts w:hint="eastAsia" w:asciiTheme="minorEastAsia" w:hAnsiTheme="minorEastAsia" w:eastAsiaTheme="minorEastAsia" w:cstheme="minorEastAsia"/>
          <w:b w:val="0"/>
          <w:i w:val="0"/>
          <w:caps w:val="0"/>
          <w:color w:val="000000"/>
          <w:spacing w:val="0"/>
          <w:kern w:val="0"/>
          <w:sz w:val="24"/>
          <w:szCs w:val="24"/>
          <w:bdr w:val="none" w:color="auto" w:sz="0" w:space="0"/>
          <w:shd w:val="clear" w:fill="FFFFFF"/>
          <w:lang w:val="en-US" w:eastAsia="zh-CN" w:bidi="ar"/>
        </w:rPr>
        <w:t>  为了加强对建设工程勘察、设计活动的监督管理，保证建设工程勘察、设计质量，根据《中华人民共和国行政许可法》、《中华人民共和国建筑法》、《建设工程质量管理条例》和《建设工程勘察设计管理条例》等法律、行政法规，制定本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left"/>
        <w:rPr>
          <w:rFonts w:hint="eastAsia" w:asciiTheme="minorEastAsia" w:hAnsiTheme="minorEastAsia" w:eastAsiaTheme="minorEastAsia" w:cstheme="minorEastAsia"/>
          <w:b w:val="0"/>
          <w:i w:val="0"/>
          <w:caps w:val="0"/>
          <w:color w:val="000000"/>
          <w:spacing w:val="0"/>
          <w:sz w:val="18"/>
          <w:szCs w:val="18"/>
        </w:rPr>
      </w:pPr>
      <w:r>
        <w:rPr>
          <w:rFonts w:hint="eastAsia" w:asciiTheme="minorEastAsia" w:hAnsiTheme="minorEastAsia" w:eastAsiaTheme="minorEastAsia" w:cstheme="minorEastAsia"/>
          <w:b w:val="0"/>
          <w:i w:val="0"/>
          <w:caps w:val="0"/>
          <w:color w:val="000000"/>
          <w:spacing w:val="0"/>
          <w:kern w:val="0"/>
          <w:sz w:val="24"/>
          <w:szCs w:val="24"/>
          <w:bdr w:val="none" w:color="auto" w:sz="0" w:space="0"/>
          <w:shd w:val="clear" w:fill="FFFFFF"/>
          <w:lang w:val="en-US" w:eastAsia="zh-CN" w:bidi="ar"/>
        </w:rPr>
        <w:t>　　</w:t>
      </w:r>
      <w:r>
        <w:rPr>
          <w:rFonts w:hint="eastAsia" w:asciiTheme="minorEastAsia" w:hAnsiTheme="minorEastAsia" w:eastAsiaTheme="minorEastAsia" w:cstheme="minorEastAsia"/>
          <w:b/>
          <w:i w:val="0"/>
          <w:caps w:val="0"/>
          <w:color w:val="000000"/>
          <w:spacing w:val="0"/>
          <w:kern w:val="0"/>
          <w:sz w:val="24"/>
          <w:szCs w:val="24"/>
          <w:bdr w:val="none" w:color="auto" w:sz="0" w:space="0"/>
          <w:shd w:val="clear" w:fill="FFFFFF"/>
          <w:lang w:val="en-US" w:eastAsia="zh-CN" w:bidi="ar"/>
        </w:rPr>
        <w:t>第二条</w:t>
      </w:r>
      <w:r>
        <w:rPr>
          <w:rFonts w:hint="eastAsia" w:asciiTheme="minorEastAsia" w:hAnsiTheme="minorEastAsia" w:eastAsiaTheme="minorEastAsia" w:cstheme="minorEastAsia"/>
          <w:b w:val="0"/>
          <w:i w:val="0"/>
          <w:caps w:val="0"/>
          <w:color w:val="000000"/>
          <w:spacing w:val="0"/>
          <w:kern w:val="0"/>
          <w:sz w:val="24"/>
          <w:szCs w:val="24"/>
          <w:bdr w:val="none" w:color="auto" w:sz="0" w:space="0"/>
          <w:shd w:val="clear" w:fill="FFFFFF"/>
          <w:lang w:val="en-US" w:eastAsia="zh-CN" w:bidi="ar"/>
        </w:rPr>
        <w:t>  在中华人民共和国境内申请建设工程勘察、工程设计资质，实施对建设工程勘察、工程设计资质的监督管理，适用本规定。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left"/>
        <w:rPr>
          <w:rFonts w:hint="eastAsia" w:asciiTheme="minorEastAsia" w:hAnsiTheme="minorEastAsia" w:eastAsiaTheme="minorEastAsia" w:cstheme="minorEastAsia"/>
          <w:b w:val="0"/>
          <w:i w:val="0"/>
          <w:caps w:val="0"/>
          <w:color w:val="000000"/>
          <w:spacing w:val="0"/>
          <w:sz w:val="18"/>
          <w:szCs w:val="18"/>
        </w:rPr>
      </w:pPr>
      <w:r>
        <w:rPr>
          <w:rFonts w:hint="eastAsia" w:asciiTheme="minorEastAsia" w:hAnsiTheme="minorEastAsia" w:eastAsiaTheme="minorEastAsia" w:cstheme="minorEastAsia"/>
          <w:b w:val="0"/>
          <w:i w:val="0"/>
          <w:caps w:val="0"/>
          <w:color w:val="000000"/>
          <w:spacing w:val="0"/>
          <w:kern w:val="0"/>
          <w:sz w:val="24"/>
          <w:szCs w:val="24"/>
          <w:bdr w:val="none" w:color="auto" w:sz="0" w:space="0"/>
          <w:shd w:val="clear" w:fill="FFFFFF"/>
          <w:lang w:val="en-US" w:eastAsia="zh-CN" w:bidi="ar"/>
        </w:rPr>
        <w:t>　　</w:t>
      </w:r>
      <w:r>
        <w:rPr>
          <w:rFonts w:hint="eastAsia" w:asciiTheme="minorEastAsia" w:hAnsiTheme="minorEastAsia" w:eastAsiaTheme="minorEastAsia" w:cstheme="minorEastAsia"/>
          <w:b/>
          <w:i w:val="0"/>
          <w:caps w:val="0"/>
          <w:color w:val="000000"/>
          <w:spacing w:val="0"/>
          <w:kern w:val="0"/>
          <w:sz w:val="24"/>
          <w:szCs w:val="24"/>
          <w:bdr w:val="none" w:color="auto" w:sz="0" w:space="0"/>
          <w:shd w:val="clear" w:fill="FFFFFF"/>
          <w:lang w:val="en-US" w:eastAsia="zh-CN" w:bidi="ar"/>
        </w:rPr>
        <w:t>第三条</w:t>
      </w:r>
      <w:r>
        <w:rPr>
          <w:rFonts w:hint="eastAsia" w:asciiTheme="minorEastAsia" w:hAnsiTheme="minorEastAsia" w:eastAsiaTheme="minorEastAsia" w:cstheme="minorEastAsia"/>
          <w:b w:val="0"/>
          <w:i w:val="0"/>
          <w:caps w:val="0"/>
          <w:color w:val="000000"/>
          <w:spacing w:val="0"/>
          <w:kern w:val="0"/>
          <w:sz w:val="24"/>
          <w:szCs w:val="24"/>
          <w:bdr w:val="none" w:color="auto" w:sz="0" w:space="0"/>
          <w:shd w:val="clear" w:fill="FFFFFF"/>
          <w:lang w:val="en-US" w:eastAsia="zh-CN" w:bidi="ar"/>
        </w:rPr>
        <w:t>  从事建设工程勘察、工程设计活动的企业，应当按照其拥有的注册资本、专业技术人员、技术装备和勘察设计业绩等条件申请资质，经审查合格，取得建设工程勘察、工程设计资质证书后，方可在资质许可的范围内从事建设工程勘察、工程设计活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left"/>
        <w:rPr>
          <w:rFonts w:hint="eastAsia" w:asciiTheme="minorEastAsia" w:hAnsiTheme="minorEastAsia" w:eastAsiaTheme="minorEastAsia" w:cstheme="minorEastAsia"/>
          <w:b w:val="0"/>
          <w:i w:val="0"/>
          <w:caps w:val="0"/>
          <w:color w:val="000000"/>
          <w:spacing w:val="0"/>
          <w:sz w:val="18"/>
          <w:szCs w:val="18"/>
        </w:rPr>
      </w:pPr>
      <w:r>
        <w:rPr>
          <w:rFonts w:hint="eastAsia" w:asciiTheme="minorEastAsia" w:hAnsiTheme="minorEastAsia" w:eastAsiaTheme="minorEastAsia" w:cstheme="minorEastAsia"/>
          <w:b w:val="0"/>
          <w:i w:val="0"/>
          <w:caps w:val="0"/>
          <w:color w:val="000000"/>
          <w:spacing w:val="0"/>
          <w:kern w:val="0"/>
          <w:sz w:val="24"/>
          <w:szCs w:val="24"/>
          <w:bdr w:val="none" w:color="auto" w:sz="0" w:space="0"/>
          <w:shd w:val="clear" w:fill="FFFFFF"/>
          <w:lang w:val="en-US" w:eastAsia="zh-CN" w:bidi="ar"/>
        </w:rPr>
        <w:t>　　</w:t>
      </w:r>
      <w:r>
        <w:rPr>
          <w:rFonts w:hint="eastAsia" w:asciiTheme="minorEastAsia" w:hAnsiTheme="minorEastAsia" w:eastAsiaTheme="minorEastAsia" w:cstheme="minorEastAsia"/>
          <w:b/>
          <w:i w:val="0"/>
          <w:caps w:val="0"/>
          <w:color w:val="000000"/>
          <w:spacing w:val="0"/>
          <w:kern w:val="0"/>
          <w:sz w:val="24"/>
          <w:szCs w:val="24"/>
          <w:bdr w:val="none" w:color="auto" w:sz="0" w:space="0"/>
          <w:shd w:val="clear" w:fill="FFFFFF"/>
          <w:lang w:val="en-US" w:eastAsia="zh-CN" w:bidi="ar"/>
        </w:rPr>
        <w:t>第四条</w:t>
      </w:r>
      <w:r>
        <w:rPr>
          <w:rFonts w:hint="eastAsia" w:asciiTheme="minorEastAsia" w:hAnsiTheme="minorEastAsia" w:eastAsiaTheme="minorEastAsia" w:cstheme="minorEastAsia"/>
          <w:b w:val="0"/>
          <w:i w:val="0"/>
          <w:caps w:val="0"/>
          <w:color w:val="000000"/>
          <w:spacing w:val="0"/>
          <w:kern w:val="0"/>
          <w:sz w:val="24"/>
          <w:szCs w:val="24"/>
          <w:bdr w:val="none" w:color="auto" w:sz="0" w:space="0"/>
          <w:shd w:val="clear" w:fill="FFFFFF"/>
          <w:lang w:val="en-US" w:eastAsia="zh-CN" w:bidi="ar"/>
        </w:rPr>
        <w:t>  国务院建设主管部门负责全国建设工程勘察、工程设计资质的统一监督管理。国务院铁路、交通、水利、信息产业、民航等有关部门配合国务院建设主管部门实施相应行业的建设工程勘察、工程设计资质管理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left"/>
        <w:rPr>
          <w:rFonts w:hint="eastAsia" w:asciiTheme="minorEastAsia" w:hAnsiTheme="minorEastAsia" w:eastAsiaTheme="minorEastAsia" w:cstheme="minorEastAsia"/>
          <w:b w:val="0"/>
          <w:i w:val="0"/>
          <w:caps w:val="0"/>
          <w:color w:val="000000"/>
          <w:spacing w:val="0"/>
          <w:sz w:val="18"/>
          <w:szCs w:val="18"/>
        </w:rPr>
      </w:pPr>
      <w:r>
        <w:rPr>
          <w:rFonts w:hint="eastAsia" w:asciiTheme="minorEastAsia" w:hAnsiTheme="minorEastAsia" w:eastAsiaTheme="minorEastAsia" w:cstheme="minorEastAsia"/>
          <w:b w:val="0"/>
          <w:i w:val="0"/>
          <w:caps w:val="0"/>
          <w:color w:val="000000"/>
          <w:spacing w:val="0"/>
          <w:kern w:val="0"/>
          <w:sz w:val="24"/>
          <w:szCs w:val="24"/>
          <w:bdr w:val="none" w:color="auto" w:sz="0" w:space="0"/>
          <w:shd w:val="clear" w:fill="FFFFFF"/>
          <w:lang w:val="en-US" w:eastAsia="zh-CN" w:bidi="ar"/>
        </w:rPr>
        <w:t>　　省、自治区、直辖市人民政府建设主管部门负责本行政区域内建设工程勘察、工程设计资质的统一监督管理。省、自治区、直辖市人民政府交通、水利、信息产业等有关部门配合同级建设主管部门实施本行政区域内相应行业的建设工程勘察、工程设计资质管理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left"/>
        <w:rPr>
          <w:rFonts w:hint="eastAsia" w:asciiTheme="minorEastAsia" w:hAnsiTheme="minorEastAsia" w:eastAsiaTheme="minorEastAsia" w:cstheme="minorEastAsia"/>
          <w:b w:val="0"/>
          <w:i w:val="0"/>
          <w:caps w:val="0"/>
          <w:color w:val="000000"/>
          <w:spacing w:val="0"/>
          <w:sz w:val="18"/>
          <w:szCs w:val="18"/>
        </w:rPr>
      </w:pPr>
      <w:r>
        <w:rPr>
          <w:rFonts w:hint="eastAsia" w:asciiTheme="minorEastAsia" w:hAnsiTheme="minorEastAsia" w:eastAsiaTheme="minorEastAsia" w:cstheme="minorEastAsia"/>
          <w:b w:val="0"/>
          <w:i w:val="0"/>
          <w:caps w:val="0"/>
          <w:color w:val="000000"/>
          <w:spacing w:val="0"/>
          <w:kern w:val="0"/>
          <w:sz w:val="18"/>
          <w:szCs w:val="1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left"/>
        <w:rPr>
          <w:rFonts w:hint="eastAsia" w:asciiTheme="minorEastAsia" w:hAnsiTheme="minorEastAsia" w:eastAsiaTheme="minorEastAsia" w:cstheme="minorEastAsia"/>
          <w:b w:val="0"/>
          <w:i w:val="0"/>
          <w:caps w:val="0"/>
          <w:color w:val="000000"/>
          <w:spacing w:val="0"/>
          <w:sz w:val="18"/>
          <w:szCs w:val="18"/>
        </w:rPr>
      </w:pPr>
      <w:r>
        <w:rPr>
          <w:rFonts w:hint="eastAsia" w:asciiTheme="minorEastAsia" w:hAnsiTheme="minorEastAsia" w:eastAsiaTheme="minorEastAsia" w:cstheme="minorEastAsia"/>
          <w:b w:val="0"/>
          <w:i w:val="0"/>
          <w:caps w:val="0"/>
          <w:color w:val="000000"/>
          <w:spacing w:val="0"/>
          <w:kern w:val="0"/>
          <w:sz w:val="18"/>
          <w:szCs w:val="1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center"/>
        <w:rPr>
          <w:rFonts w:hint="eastAsia" w:asciiTheme="minorEastAsia" w:hAnsiTheme="minorEastAsia" w:eastAsiaTheme="minorEastAsia" w:cstheme="minorEastAsia"/>
          <w:b w:val="0"/>
          <w:i w:val="0"/>
          <w:caps w:val="0"/>
          <w:color w:val="000000"/>
          <w:spacing w:val="0"/>
          <w:sz w:val="18"/>
          <w:szCs w:val="18"/>
        </w:rPr>
      </w:pPr>
      <w:r>
        <w:rPr>
          <w:rFonts w:hint="eastAsia" w:asciiTheme="minorEastAsia" w:hAnsiTheme="minorEastAsia" w:eastAsiaTheme="minorEastAsia" w:cstheme="minorEastAsia"/>
          <w:b/>
          <w:i w:val="0"/>
          <w:caps w:val="0"/>
          <w:color w:val="000000"/>
          <w:spacing w:val="0"/>
          <w:kern w:val="0"/>
          <w:sz w:val="24"/>
          <w:szCs w:val="24"/>
          <w:bdr w:val="none" w:color="auto" w:sz="0" w:space="0"/>
          <w:shd w:val="clear" w:fill="FFFFFF"/>
          <w:lang w:val="en-US" w:eastAsia="zh-CN" w:bidi="ar"/>
        </w:rPr>
        <w:t>第二章  资质分类和分级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center"/>
        <w:rPr>
          <w:rFonts w:hint="eastAsia" w:asciiTheme="minorEastAsia" w:hAnsiTheme="minorEastAsia" w:eastAsiaTheme="minorEastAsia" w:cstheme="minorEastAsia"/>
          <w:b w:val="0"/>
          <w:i w:val="0"/>
          <w:caps w:val="0"/>
          <w:color w:val="000000"/>
          <w:spacing w:val="0"/>
          <w:sz w:val="18"/>
          <w:szCs w:val="18"/>
        </w:rPr>
      </w:pPr>
      <w:r>
        <w:rPr>
          <w:rFonts w:hint="eastAsia" w:asciiTheme="minorEastAsia" w:hAnsiTheme="minorEastAsia" w:eastAsiaTheme="minorEastAsia" w:cstheme="minorEastAsia"/>
          <w:b w:val="0"/>
          <w:i w:val="0"/>
          <w:caps w:val="0"/>
          <w:color w:val="00000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left"/>
        <w:rPr>
          <w:rFonts w:hint="eastAsia" w:asciiTheme="minorEastAsia" w:hAnsiTheme="minorEastAsia" w:eastAsiaTheme="minorEastAsia" w:cstheme="minorEastAsia"/>
          <w:b w:val="0"/>
          <w:i w:val="0"/>
          <w:caps w:val="0"/>
          <w:color w:val="000000"/>
          <w:spacing w:val="0"/>
          <w:sz w:val="18"/>
          <w:szCs w:val="18"/>
        </w:rPr>
      </w:pPr>
      <w:r>
        <w:rPr>
          <w:rFonts w:hint="eastAsia" w:asciiTheme="minorEastAsia" w:hAnsiTheme="minorEastAsia" w:eastAsiaTheme="minorEastAsia" w:cstheme="minorEastAsia"/>
          <w:b w:val="0"/>
          <w:i w:val="0"/>
          <w:caps w:val="0"/>
          <w:color w:val="000000"/>
          <w:spacing w:val="0"/>
          <w:kern w:val="0"/>
          <w:sz w:val="24"/>
          <w:szCs w:val="24"/>
          <w:bdr w:val="none" w:color="auto" w:sz="0" w:space="0"/>
          <w:shd w:val="clear" w:fill="FFFFFF"/>
          <w:lang w:val="en-US" w:eastAsia="zh-CN" w:bidi="ar"/>
        </w:rPr>
        <w:t>　　</w:t>
      </w:r>
      <w:r>
        <w:rPr>
          <w:rFonts w:hint="eastAsia" w:asciiTheme="minorEastAsia" w:hAnsiTheme="minorEastAsia" w:eastAsiaTheme="minorEastAsia" w:cstheme="minorEastAsia"/>
          <w:b/>
          <w:i w:val="0"/>
          <w:caps w:val="0"/>
          <w:color w:val="000000"/>
          <w:spacing w:val="0"/>
          <w:kern w:val="0"/>
          <w:sz w:val="24"/>
          <w:szCs w:val="24"/>
          <w:bdr w:val="none" w:color="auto" w:sz="0" w:space="0"/>
          <w:shd w:val="clear" w:fill="FFFFFF"/>
          <w:lang w:val="en-US" w:eastAsia="zh-CN" w:bidi="ar"/>
        </w:rPr>
        <w:t>第五条</w:t>
      </w:r>
      <w:r>
        <w:rPr>
          <w:rFonts w:hint="eastAsia" w:asciiTheme="minorEastAsia" w:hAnsiTheme="minorEastAsia" w:eastAsiaTheme="minorEastAsia" w:cstheme="minorEastAsia"/>
          <w:b w:val="0"/>
          <w:i w:val="0"/>
          <w:caps w:val="0"/>
          <w:color w:val="000000"/>
          <w:spacing w:val="0"/>
          <w:kern w:val="0"/>
          <w:sz w:val="24"/>
          <w:szCs w:val="24"/>
          <w:bdr w:val="none" w:color="auto" w:sz="0" w:space="0"/>
          <w:shd w:val="clear" w:fill="FFFFFF"/>
          <w:lang w:val="en-US" w:eastAsia="zh-CN" w:bidi="ar"/>
        </w:rPr>
        <w:t>  工程勘察资质分为工程勘察综合资质、工程勘察专业资质、工程勘察劳务资质。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left"/>
        <w:rPr>
          <w:rFonts w:hint="eastAsia" w:asciiTheme="minorEastAsia" w:hAnsiTheme="minorEastAsia" w:eastAsiaTheme="minorEastAsia" w:cstheme="minorEastAsia"/>
          <w:b w:val="0"/>
          <w:i w:val="0"/>
          <w:caps w:val="0"/>
          <w:color w:val="000000"/>
          <w:spacing w:val="0"/>
          <w:sz w:val="18"/>
          <w:szCs w:val="18"/>
        </w:rPr>
      </w:pPr>
      <w:r>
        <w:rPr>
          <w:rFonts w:hint="eastAsia" w:asciiTheme="minorEastAsia" w:hAnsiTheme="minorEastAsia" w:eastAsiaTheme="minorEastAsia" w:cstheme="minorEastAsia"/>
          <w:b w:val="0"/>
          <w:i w:val="0"/>
          <w:caps w:val="0"/>
          <w:color w:val="000000"/>
          <w:spacing w:val="0"/>
          <w:kern w:val="0"/>
          <w:sz w:val="24"/>
          <w:szCs w:val="24"/>
          <w:bdr w:val="none" w:color="auto" w:sz="0" w:space="0"/>
          <w:shd w:val="clear" w:fill="FFFFFF"/>
          <w:lang w:val="en-US" w:eastAsia="zh-CN" w:bidi="ar"/>
        </w:rPr>
        <w:t>　　工程勘察综合资质只设甲级；工程勘察专业资质设甲级、乙级，根据工程性质和技术特点，部分专业可以设丙级；工程勘察劳务资质不分等级。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left"/>
        <w:rPr>
          <w:rFonts w:hint="eastAsia" w:asciiTheme="minorEastAsia" w:hAnsiTheme="minorEastAsia" w:eastAsiaTheme="minorEastAsia" w:cstheme="minorEastAsia"/>
          <w:b w:val="0"/>
          <w:i w:val="0"/>
          <w:caps w:val="0"/>
          <w:color w:val="000000"/>
          <w:spacing w:val="0"/>
          <w:sz w:val="18"/>
          <w:szCs w:val="18"/>
        </w:rPr>
      </w:pPr>
      <w:r>
        <w:rPr>
          <w:rFonts w:hint="eastAsia" w:asciiTheme="minorEastAsia" w:hAnsiTheme="minorEastAsia" w:eastAsiaTheme="minorEastAsia" w:cstheme="minorEastAsia"/>
          <w:b w:val="0"/>
          <w:i w:val="0"/>
          <w:caps w:val="0"/>
          <w:color w:val="000000"/>
          <w:spacing w:val="0"/>
          <w:kern w:val="0"/>
          <w:sz w:val="24"/>
          <w:szCs w:val="24"/>
          <w:bdr w:val="none" w:color="auto" w:sz="0" w:space="0"/>
          <w:shd w:val="clear" w:fill="FFFFFF"/>
          <w:lang w:val="en-US" w:eastAsia="zh-CN" w:bidi="ar"/>
        </w:rPr>
        <w:t>　　取得工程勘察综合资质的企业，可以承接各专业（海洋工程勘察除外）、各等级工程勘察业务；取得工程勘察专业资质的企业，可以承接相应等级相应专业的工程勘察业务；取得工程勘察劳务资质的企业，可以承接岩土工程治理、工程钻探、凿井等工程勘察劳务业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left"/>
        <w:rPr>
          <w:rFonts w:hint="eastAsia" w:asciiTheme="minorEastAsia" w:hAnsiTheme="minorEastAsia" w:eastAsiaTheme="minorEastAsia" w:cstheme="minorEastAsia"/>
          <w:b w:val="0"/>
          <w:i w:val="0"/>
          <w:caps w:val="0"/>
          <w:color w:val="000000"/>
          <w:spacing w:val="0"/>
          <w:sz w:val="18"/>
          <w:szCs w:val="18"/>
        </w:rPr>
      </w:pPr>
      <w:r>
        <w:rPr>
          <w:rFonts w:hint="eastAsia" w:asciiTheme="minorEastAsia" w:hAnsiTheme="minorEastAsia" w:eastAsiaTheme="minorEastAsia" w:cstheme="minorEastAsia"/>
          <w:b w:val="0"/>
          <w:i w:val="0"/>
          <w:caps w:val="0"/>
          <w:color w:val="000000"/>
          <w:spacing w:val="0"/>
          <w:kern w:val="0"/>
          <w:sz w:val="24"/>
          <w:szCs w:val="24"/>
          <w:bdr w:val="none" w:color="auto" w:sz="0" w:space="0"/>
          <w:shd w:val="clear" w:fill="FFFFFF"/>
          <w:lang w:val="en-US" w:eastAsia="zh-CN" w:bidi="ar"/>
        </w:rPr>
        <w:t>　　</w:t>
      </w:r>
      <w:r>
        <w:rPr>
          <w:rFonts w:hint="eastAsia" w:asciiTheme="minorEastAsia" w:hAnsiTheme="minorEastAsia" w:eastAsiaTheme="minorEastAsia" w:cstheme="minorEastAsia"/>
          <w:b/>
          <w:i w:val="0"/>
          <w:caps w:val="0"/>
          <w:color w:val="000000"/>
          <w:spacing w:val="0"/>
          <w:kern w:val="0"/>
          <w:sz w:val="24"/>
          <w:szCs w:val="24"/>
          <w:bdr w:val="none" w:color="auto" w:sz="0" w:space="0"/>
          <w:shd w:val="clear" w:fill="FFFFFF"/>
          <w:lang w:val="en-US" w:eastAsia="zh-CN" w:bidi="ar"/>
        </w:rPr>
        <w:t>第六条</w:t>
      </w:r>
      <w:r>
        <w:rPr>
          <w:rFonts w:hint="eastAsia" w:asciiTheme="minorEastAsia" w:hAnsiTheme="minorEastAsia" w:eastAsiaTheme="minorEastAsia" w:cstheme="minorEastAsia"/>
          <w:b w:val="0"/>
          <w:i w:val="0"/>
          <w:caps w:val="0"/>
          <w:color w:val="000000"/>
          <w:spacing w:val="0"/>
          <w:kern w:val="0"/>
          <w:sz w:val="24"/>
          <w:szCs w:val="24"/>
          <w:bdr w:val="none" w:color="auto" w:sz="0" w:space="0"/>
          <w:shd w:val="clear" w:fill="FFFFFF"/>
          <w:lang w:val="en-US" w:eastAsia="zh-CN" w:bidi="ar"/>
        </w:rPr>
        <w:t>  工程设计资质分为工程设计综合资质、工程设计行业资质、工程设计专业资质和工程设计专项资质。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left"/>
        <w:rPr>
          <w:rFonts w:hint="eastAsia" w:asciiTheme="minorEastAsia" w:hAnsiTheme="minorEastAsia" w:eastAsiaTheme="minorEastAsia" w:cstheme="minorEastAsia"/>
          <w:b w:val="0"/>
          <w:i w:val="0"/>
          <w:caps w:val="0"/>
          <w:color w:val="000000"/>
          <w:spacing w:val="0"/>
          <w:sz w:val="18"/>
          <w:szCs w:val="18"/>
        </w:rPr>
      </w:pPr>
      <w:r>
        <w:rPr>
          <w:rFonts w:hint="eastAsia" w:asciiTheme="minorEastAsia" w:hAnsiTheme="minorEastAsia" w:eastAsiaTheme="minorEastAsia" w:cstheme="minorEastAsia"/>
          <w:b w:val="0"/>
          <w:i w:val="0"/>
          <w:caps w:val="0"/>
          <w:color w:val="000000"/>
          <w:spacing w:val="0"/>
          <w:kern w:val="0"/>
          <w:sz w:val="24"/>
          <w:szCs w:val="24"/>
          <w:bdr w:val="none" w:color="auto" w:sz="0" w:space="0"/>
          <w:shd w:val="clear" w:fill="FFFFFF"/>
          <w:lang w:val="en-US" w:eastAsia="zh-CN" w:bidi="ar"/>
        </w:rPr>
        <w:t>　　工程设计综合资质只设甲级；工程设计行业资质、工程设计专业资质、工程设计专项资质设甲级、乙级。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left"/>
        <w:rPr>
          <w:rFonts w:hint="eastAsia" w:asciiTheme="minorEastAsia" w:hAnsiTheme="minorEastAsia" w:eastAsiaTheme="minorEastAsia" w:cstheme="minorEastAsia"/>
          <w:b w:val="0"/>
          <w:i w:val="0"/>
          <w:caps w:val="0"/>
          <w:color w:val="000000"/>
          <w:spacing w:val="0"/>
          <w:sz w:val="18"/>
          <w:szCs w:val="18"/>
        </w:rPr>
      </w:pPr>
      <w:r>
        <w:rPr>
          <w:rFonts w:hint="eastAsia" w:asciiTheme="minorEastAsia" w:hAnsiTheme="minorEastAsia" w:eastAsiaTheme="minorEastAsia" w:cstheme="minorEastAsia"/>
          <w:b w:val="0"/>
          <w:i w:val="0"/>
          <w:caps w:val="0"/>
          <w:color w:val="000000"/>
          <w:spacing w:val="0"/>
          <w:kern w:val="0"/>
          <w:sz w:val="24"/>
          <w:szCs w:val="24"/>
          <w:bdr w:val="none" w:color="auto" w:sz="0" w:space="0"/>
          <w:shd w:val="clear" w:fill="FFFFFF"/>
          <w:lang w:val="en-US" w:eastAsia="zh-CN" w:bidi="ar"/>
        </w:rPr>
        <w:t>　　根据工程性质和技术特点，个别行业、专业、专项资质可以设丙级，建筑工程专业资质可以设丁级。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left"/>
        <w:rPr>
          <w:rFonts w:hint="eastAsia" w:asciiTheme="minorEastAsia" w:hAnsiTheme="minorEastAsia" w:eastAsiaTheme="minorEastAsia" w:cstheme="minorEastAsia"/>
          <w:b w:val="0"/>
          <w:i w:val="0"/>
          <w:caps w:val="0"/>
          <w:color w:val="000000"/>
          <w:spacing w:val="0"/>
          <w:sz w:val="18"/>
          <w:szCs w:val="18"/>
        </w:rPr>
      </w:pPr>
      <w:r>
        <w:rPr>
          <w:rFonts w:hint="eastAsia" w:asciiTheme="minorEastAsia" w:hAnsiTheme="minorEastAsia" w:eastAsiaTheme="minorEastAsia" w:cstheme="minorEastAsia"/>
          <w:b w:val="0"/>
          <w:i w:val="0"/>
          <w:caps w:val="0"/>
          <w:color w:val="000000"/>
          <w:spacing w:val="0"/>
          <w:kern w:val="0"/>
          <w:sz w:val="24"/>
          <w:szCs w:val="24"/>
          <w:bdr w:val="none" w:color="auto" w:sz="0" w:space="0"/>
          <w:shd w:val="clear" w:fill="FFFFFF"/>
          <w:lang w:val="en-US" w:eastAsia="zh-CN" w:bidi="ar"/>
        </w:rPr>
        <w:t>　　取得工程设计综合资质的企业，可以承接各行业、各等级的建设工程设计业务；取得工程设计行业资质的企业，可以承接相应行业相应等级的工程设计业务及本行业范围内同级别的相应专业、专项（设计施工一体化资质除外）工程设计业务；取得工程设计专业资质的企业，可以承接本专业相应等级的专业工程设计业务及同级别的相应专项工程设计业务（设计施工一体化资质除外）；取得工程设计专项资质的企业，可以承接本专项相应等级的专项工程设计业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left"/>
        <w:rPr>
          <w:rFonts w:hint="eastAsia" w:asciiTheme="minorEastAsia" w:hAnsiTheme="minorEastAsia" w:eastAsiaTheme="minorEastAsia" w:cstheme="minorEastAsia"/>
          <w:b w:val="0"/>
          <w:i w:val="0"/>
          <w:caps w:val="0"/>
          <w:color w:val="000000"/>
          <w:spacing w:val="0"/>
          <w:sz w:val="18"/>
          <w:szCs w:val="18"/>
        </w:rPr>
      </w:pPr>
      <w:r>
        <w:rPr>
          <w:rFonts w:hint="eastAsia" w:asciiTheme="minorEastAsia" w:hAnsiTheme="minorEastAsia" w:eastAsiaTheme="minorEastAsia" w:cstheme="minorEastAsia"/>
          <w:b w:val="0"/>
          <w:i w:val="0"/>
          <w:caps w:val="0"/>
          <w:color w:val="000000"/>
          <w:spacing w:val="0"/>
          <w:kern w:val="0"/>
          <w:sz w:val="24"/>
          <w:szCs w:val="24"/>
          <w:bdr w:val="none" w:color="auto" w:sz="0" w:space="0"/>
          <w:shd w:val="clear" w:fill="FFFFFF"/>
          <w:lang w:val="en-US" w:eastAsia="zh-CN" w:bidi="ar"/>
        </w:rPr>
        <w:t>　　</w:t>
      </w:r>
      <w:r>
        <w:rPr>
          <w:rFonts w:hint="eastAsia" w:asciiTheme="minorEastAsia" w:hAnsiTheme="minorEastAsia" w:eastAsiaTheme="minorEastAsia" w:cstheme="minorEastAsia"/>
          <w:b/>
          <w:i w:val="0"/>
          <w:caps w:val="0"/>
          <w:color w:val="000000"/>
          <w:spacing w:val="0"/>
          <w:kern w:val="0"/>
          <w:sz w:val="24"/>
          <w:szCs w:val="24"/>
          <w:bdr w:val="none" w:color="auto" w:sz="0" w:space="0"/>
          <w:shd w:val="clear" w:fill="FFFFFF"/>
          <w:lang w:val="en-US" w:eastAsia="zh-CN" w:bidi="ar"/>
        </w:rPr>
        <w:t>第七条</w:t>
      </w:r>
      <w:r>
        <w:rPr>
          <w:rFonts w:hint="eastAsia" w:asciiTheme="minorEastAsia" w:hAnsiTheme="minorEastAsia" w:eastAsiaTheme="minorEastAsia" w:cstheme="minorEastAsia"/>
          <w:b w:val="0"/>
          <w:i w:val="0"/>
          <w:caps w:val="0"/>
          <w:color w:val="000000"/>
          <w:spacing w:val="0"/>
          <w:kern w:val="0"/>
          <w:sz w:val="24"/>
          <w:szCs w:val="24"/>
          <w:bdr w:val="none" w:color="auto" w:sz="0" w:space="0"/>
          <w:shd w:val="clear" w:fill="FFFFFF"/>
          <w:lang w:val="en-US" w:eastAsia="zh-CN" w:bidi="ar"/>
        </w:rPr>
        <w:t>  建设工程勘察、工程设计资质标准和各资质类别、级别企业承担工程的具体范围由国务院建设主管部门商国务院有关部门制定。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left"/>
        <w:rPr>
          <w:rFonts w:hint="eastAsia" w:asciiTheme="minorEastAsia" w:hAnsiTheme="minorEastAsia" w:eastAsiaTheme="minorEastAsia" w:cstheme="minorEastAsia"/>
          <w:b w:val="0"/>
          <w:i w:val="0"/>
          <w:caps w:val="0"/>
          <w:color w:val="000000"/>
          <w:spacing w:val="0"/>
          <w:sz w:val="18"/>
          <w:szCs w:val="18"/>
        </w:rPr>
      </w:pPr>
      <w:r>
        <w:rPr>
          <w:rFonts w:hint="eastAsia" w:asciiTheme="minorEastAsia" w:hAnsiTheme="minorEastAsia" w:eastAsiaTheme="minorEastAsia" w:cstheme="minorEastAsia"/>
          <w:b w:val="0"/>
          <w:i w:val="0"/>
          <w:caps w:val="0"/>
          <w:color w:val="000000"/>
          <w:spacing w:val="0"/>
          <w:kern w:val="0"/>
          <w:sz w:val="18"/>
          <w:szCs w:val="1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left"/>
        <w:rPr>
          <w:rFonts w:hint="eastAsia" w:asciiTheme="minorEastAsia" w:hAnsiTheme="minorEastAsia" w:eastAsiaTheme="minorEastAsia" w:cstheme="minorEastAsia"/>
          <w:b w:val="0"/>
          <w:i w:val="0"/>
          <w:caps w:val="0"/>
          <w:color w:val="000000"/>
          <w:spacing w:val="0"/>
          <w:sz w:val="18"/>
          <w:szCs w:val="18"/>
        </w:rPr>
      </w:pPr>
      <w:r>
        <w:rPr>
          <w:rFonts w:hint="eastAsia" w:asciiTheme="minorEastAsia" w:hAnsiTheme="minorEastAsia" w:eastAsiaTheme="minorEastAsia" w:cstheme="minorEastAsia"/>
          <w:b w:val="0"/>
          <w:i w:val="0"/>
          <w:caps w:val="0"/>
          <w:color w:val="000000"/>
          <w:spacing w:val="0"/>
          <w:kern w:val="0"/>
          <w:sz w:val="18"/>
          <w:szCs w:val="1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center"/>
        <w:rPr>
          <w:rFonts w:hint="eastAsia" w:asciiTheme="minorEastAsia" w:hAnsiTheme="minorEastAsia" w:eastAsiaTheme="minorEastAsia" w:cstheme="minorEastAsia"/>
          <w:b w:val="0"/>
          <w:i w:val="0"/>
          <w:caps w:val="0"/>
          <w:color w:val="000000"/>
          <w:spacing w:val="0"/>
          <w:sz w:val="18"/>
          <w:szCs w:val="18"/>
        </w:rPr>
      </w:pPr>
      <w:r>
        <w:rPr>
          <w:rFonts w:hint="eastAsia" w:asciiTheme="minorEastAsia" w:hAnsiTheme="minorEastAsia" w:eastAsiaTheme="minorEastAsia" w:cstheme="minorEastAsia"/>
          <w:b/>
          <w:i w:val="0"/>
          <w:caps w:val="0"/>
          <w:color w:val="000000"/>
          <w:spacing w:val="0"/>
          <w:kern w:val="0"/>
          <w:sz w:val="24"/>
          <w:szCs w:val="24"/>
          <w:bdr w:val="none" w:color="auto" w:sz="0" w:space="0"/>
          <w:shd w:val="clear" w:fill="FFFFFF"/>
          <w:lang w:val="en-US" w:eastAsia="zh-CN" w:bidi="ar"/>
        </w:rPr>
        <w:t>第三章  资质申请和审批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center"/>
        <w:rPr>
          <w:rFonts w:hint="eastAsia" w:asciiTheme="minorEastAsia" w:hAnsiTheme="minorEastAsia" w:eastAsiaTheme="minorEastAsia" w:cstheme="minorEastAsia"/>
          <w:b w:val="0"/>
          <w:i w:val="0"/>
          <w:caps w:val="0"/>
          <w:color w:val="000000"/>
          <w:spacing w:val="0"/>
          <w:sz w:val="18"/>
          <w:szCs w:val="18"/>
        </w:rPr>
      </w:pPr>
      <w:r>
        <w:rPr>
          <w:rFonts w:hint="eastAsia" w:asciiTheme="minorEastAsia" w:hAnsiTheme="minorEastAsia" w:eastAsiaTheme="minorEastAsia" w:cstheme="minorEastAsia"/>
          <w:b w:val="0"/>
          <w:i w:val="0"/>
          <w:caps w:val="0"/>
          <w:color w:val="00000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left"/>
        <w:rPr>
          <w:rFonts w:hint="eastAsia" w:asciiTheme="minorEastAsia" w:hAnsiTheme="minorEastAsia" w:eastAsiaTheme="minorEastAsia" w:cstheme="minorEastAsia"/>
          <w:b w:val="0"/>
          <w:i w:val="0"/>
          <w:caps w:val="0"/>
          <w:color w:val="000000"/>
          <w:spacing w:val="0"/>
          <w:sz w:val="18"/>
          <w:szCs w:val="18"/>
        </w:rPr>
      </w:pPr>
      <w:r>
        <w:rPr>
          <w:rFonts w:hint="eastAsia" w:asciiTheme="minorEastAsia" w:hAnsiTheme="minorEastAsia" w:eastAsiaTheme="minorEastAsia" w:cstheme="minorEastAsia"/>
          <w:b w:val="0"/>
          <w:i w:val="0"/>
          <w:caps w:val="0"/>
          <w:color w:val="000000"/>
          <w:spacing w:val="0"/>
          <w:kern w:val="0"/>
          <w:sz w:val="24"/>
          <w:szCs w:val="24"/>
          <w:bdr w:val="none" w:color="auto" w:sz="0" w:space="0"/>
          <w:shd w:val="clear" w:fill="FFFFFF"/>
          <w:lang w:val="en-US" w:eastAsia="zh-CN" w:bidi="ar"/>
        </w:rPr>
        <w:t>　　</w:t>
      </w:r>
      <w:r>
        <w:rPr>
          <w:rFonts w:hint="eastAsia" w:asciiTheme="minorEastAsia" w:hAnsiTheme="minorEastAsia" w:eastAsiaTheme="minorEastAsia" w:cstheme="minorEastAsia"/>
          <w:b/>
          <w:i w:val="0"/>
          <w:caps w:val="0"/>
          <w:color w:val="000000"/>
          <w:spacing w:val="0"/>
          <w:kern w:val="0"/>
          <w:sz w:val="24"/>
          <w:szCs w:val="24"/>
          <w:bdr w:val="none" w:color="auto" w:sz="0" w:space="0"/>
          <w:shd w:val="clear" w:fill="FFFFFF"/>
          <w:lang w:val="en-US" w:eastAsia="zh-CN" w:bidi="ar"/>
        </w:rPr>
        <w:t>第八条</w:t>
      </w:r>
      <w:r>
        <w:rPr>
          <w:rFonts w:hint="eastAsia" w:asciiTheme="minorEastAsia" w:hAnsiTheme="minorEastAsia" w:eastAsiaTheme="minorEastAsia" w:cstheme="minorEastAsia"/>
          <w:b w:val="0"/>
          <w:i w:val="0"/>
          <w:caps w:val="0"/>
          <w:color w:val="000000"/>
          <w:spacing w:val="0"/>
          <w:kern w:val="0"/>
          <w:sz w:val="24"/>
          <w:szCs w:val="24"/>
          <w:bdr w:val="none" w:color="auto" w:sz="0" w:space="0"/>
          <w:shd w:val="clear" w:fill="FFFFFF"/>
          <w:lang w:val="en-US" w:eastAsia="zh-CN" w:bidi="ar"/>
        </w:rPr>
        <w:t>  申请工程勘察甲级资质、工程设计甲级资质，以及涉及铁路、交通、水利、信息产业、民航等方面的工程设计乙级资质的，应当向企业工商注册所在地的省、自治区、直辖市人民政府建设主管部门提出申请。其中，国务院国资委管理的企业应当向国务院建设主管部门提出申请；国务院国资委管理的企业下属一层级的企业申请资质，应当由国务院国资委管理的企业向国务院建设主管部门提出申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left"/>
        <w:rPr>
          <w:rFonts w:hint="eastAsia" w:asciiTheme="minorEastAsia" w:hAnsiTheme="minorEastAsia" w:eastAsiaTheme="minorEastAsia" w:cstheme="minorEastAsia"/>
          <w:b w:val="0"/>
          <w:i w:val="0"/>
          <w:caps w:val="0"/>
          <w:color w:val="000000"/>
          <w:spacing w:val="0"/>
          <w:sz w:val="18"/>
          <w:szCs w:val="18"/>
        </w:rPr>
      </w:pPr>
      <w:r>
        <w:rPr>
          <w:rFonts w:hint="eastAsia" w:asciiTheme="minorEastAsia" w:hAnsiTheme="minorEastAsia" w:eastAsiaTheme="minorEastAsia" w:cstheme="minorEastAsia"/>
          <w:b w:val="0"/>
          <w:i w:val="0"/>
          <w:caps w:val="0"/>
          <w:color w:val="000000"/>
          <w:spacing w:val="0"/>
          <w:kern w:val="0"/>
          <w:sz w:val="24"/>
          <w:szCs w:val="24"/>
          <w:bdr w:val="none" w:color="auto" w:sz="0" w:space="0"/>
          <w:shd w:val="clear" w:fill="FFFFFF"/>
          <w:lang w:val="en-US" w:eastAsia="zh-CN" w:bidi="ar"/>
        </w:rPr>
        <w:t>　　省、自治区、直辖市人民政府建设主管部门应当自受理申请之日起20日内初审完毕，并将初审意见和申请材料报国务院建设主管部门。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left"/>
        <w:rPr>
          <w:rFonts w:hint="eastAsia" w:asciiTheme="minorEastAsia" w:hAnsiTheme="minorEastAsia" w:eastAsiaTheme="minorEastAsia" w:cstheme="minorEastAsia"/>
          <w:b w:val="0"/>
          <w:i w:val="0"/>
          <w:caps w:val="0"/>
          <w:color w:val="000000"/>
          <w:spacing w:val="0"/>
          <w:sz w:val="18"/>
          <w:szCs w:val="18"/>
        </w:rPr>
      </w:pPr>
      <w:r>
        <w:rPr>
          <w:rFonts w:hint="eastAsia" w:asciiTheme="minorEastAsia" w:hAnsiTheme="minorEastAsia" w:eastAsiaTheme="minorEastAsia" w:cstheme="minorEastAsia"/>
          <w:b w:val="0"/>
          <w:i w:val="0"/>
          <w:caps w:val="0"/>
          <w:color w:val="000000"/>
          <w:spacing w:val="0"/>
          <w:kern w:val="0"/>
          <w:sz w:val="24"/>
          <w:szCs w:val="24"/>
          <w:bdr w:val="none" w:color="auto" w:sz="0" w:space="0"/>
          <w:shd w:val="clear" w:fill="FFFFFF"/>
          <w:lang w:val="en-US" w:eastAsia="zh-CN" w:bidi="ar"/>
        </w:rPr>
        <w:t>　　国务院建设主管部门应当自省、自治区、直辖市人民政府建设主管部门受理申请材料之日起60日内完成审查，公示审查意见，公示时间为10日。其中，涉及铁路、交通、水利、信息产业、民航等方面的工程设计资质，由国务院建设主管部门送国务院有关部门审核，国务院有关部门在20日内审核完毕，并将审核意见送国务院建设主管部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left"/>
        <w:rPr>
          <w:rFonts w:hint="eastAsia" w:asciiTheme="minorEastAsia" w:hAnsiTheme="minorEastAsia" w:eastAsiaTheme="minorEastAsia" w:cstheme="minorEastAsia"/>
          <w:b w:val="0"/>
          <w:i w:val="0"/>
          <w:caps w:val="0"/>
          <w:color w:val="000000"/>
          <w:spacing w:val="0"/>
          <w:sz w:val="18"/>
          <w:szCs w:val="18"/>
        </w:rPr>
      </w:pPr>
      <w:r>
        <w:rPr>
          <w:rFonts w:hint="eastAsia" w:asciiTheme="minorEastAsia" w:hAnsiTheme="minorEastAsia" w:eastAsiaTheme="minorEastAsia" w:cstheme="minorEastAsia"/>
          <w:b w:val="0"/>
          <w:i w:val="0"/>
          <w:caps w:val="0"/>
          <w:color w:val="000000"/>
          <w:spacing w:val="0"/>
          <w:kern w:val="0"/>
          <w:sz w:val="24"/>
          <w:szCs w:val="24"/>
          <w:bdr w:val="none" w:color="auto" w:sz="0" w:space="0"/>
          <w:shd w:val="clear" w:fill="FFFFFF"/>
          <w:lang w:val="en-US" w:eastAsia="zh-CN" w:bidi="ar"/>
        </w:rPr>
        <w:t>　　</w:t>
      </w:r>
      <w:r>
        <w:rPr>
          <w:rFonts w:hint="eastAsia" w:asciiTheme="minorEastAsia" w:hAnsiTheme="minorEastAsia" w:eastAsiaTheme="minorEastAsia" w:cstheme="minorEastAsia"/>
          <w:b/>
          <w:i w:val="0"/>
          <w:caps w:val="0"/>
          <w:color w:val="000000"/>
          <w:spacing w:val="0"/>
          <w:kern w:val="0"/>
          <w:sz w:val="24"/>
          <w:szCs w:val="24"/>
          <w:bdr w:val="none" w:color="auto" w:sz="0" w:space="0"/>
          <w:shd w:val="clear" w:fill="FFFFFF"/>
          <w:lang w:val="en-US" w:eastAsia="zh-CN" w:bidi="ar"/>
        </w:rPr>
        <w:t>第九条</w:t>
      </w:r>
      <w:r>
        <w:rPr>
          <w:rFonts w:hint="eastAsia" w:asciiTheme="minorEastAsia" w:hAnsiTheme="minorEastAsia" w:eastAsiaTheme="minorEastAsia" w:cstheme="minorEastAsia"/>
          <w:b w:val="0"/>
          <w:i w:val="0"/>
          <w:caps w:val="0"/>
          <w:color w:val="000000"/>
          <w:spacing w:val="0"/>
          <w:kern w:val="0"/>
          <w:sz w:val="24"/>
          <w:szCs w:val="24"/>
          <w:bdr w:val="none" w:color="auto" w:sz="0" w:space="0"/>
          <w:shd w:val="clear" w:fill="FFFFFF"/>
          <w:lang w:val="en-US" w:eastAsia="zh-CN" w:bidi="ar"/>
        </w:rPr>
        <w:t>  工程勘察乙级及以下资质、劳务资质、工程设计乙级（涉及铁路、交通、水利、信息产业、民航等方面的工程设计乙级资质除外）及以下资质许可由省、自治区、直辖市人民政府建设主管部门实施。具体实施程序由省、自治区、直辖市人民政府建设主管部门依法确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left"/>
        <w:rPr>
          <w:rFonts w:hint="eastAsia" w:asciiTheme="minorEastAsia" w:hAnsiTheme="minorEastAsia" w:eastAsiaTheme="minorEastAsia" w:cstheme="minorEastAsia"/>
          <w:b w:val="0"/>
          <w:i w:val="0"/>
          <w:caps w:val="0"/>
          <w:color w:val="000000"/>
          <w:spacing w:val="0"/>
          <w:sz w:val="18"/>
          <w:szCs w:val="18"/>
        </w:rPr>
      </w:pPr>
      <w:r>
        <w:rPr>
          <w:rFonts w:hint="eastAsia" w:asciiTheme="minorEastAsia" w:hAnsiTheme="minorEastAsia" w:eastAsiaTheme="minorEastAsia" w:cstheme="minorEastAsia"/>
          <w:b w:val="0"/>
          <w:i w:val="0"/>
          <w:caps w:val="0"/>
          <w:color w:val="000000"/>
          <w:spacing w:val="0"/>
          <w:kern w:val="0"/>
          <w:sz w:val="24"/>
          <w:szCs w:val="24"/>
          <w:bdr w:val="none" w:color="auto" w:sz="0" w:space="0"/>
          <w:shd w:val="clear" w:fill="FFFFFF"/>
          <w:lang w:val="en-US" w:eastAsia="zh-CN" w:bidi="ar"/>
        </w:rPr>
        <w:t>　　省、自治区、直辖市人民政府建设主管部门应当自作出决定之日起30日内，将准予资质许可的决定报国务院建设主管部门备案。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left"/>
        <w:rPr>
          <w:rFonts w:hint="eastAsia" w:asciiTheme="minorEastAsia" w:hAnsiTheme="minorEastAsia" w:eastAsiaTheme="minorEastAsia" w:cstheme="minorEastAsia"/>
          <w:b w:val="0"/>
          <w:i w:val="0"/>
          <w:caps w:val="0"/>
          <w:color w:val="000000"/>
          <w:spacing w:val="0"/>
          <w:sz w:val="18"/>
          <w:szCs w:val="18"/>
        </w:rPr>
      </w:pPr>
      <w:r>
        <w:rPr>
          <w:rFonts w:hint="eastAsia" w:asciiTheme="minorEastAsia" w:hAnsiTheme="minorEastAsia" w:eastAsiaTheme="minorEastAsia" w:cstheme="minorEastAsia"/>
          <w:b w:val="0"/>
          <w:i w:val="0"/>
          <w:caps w:val="0"/>
          <w:color w:val="000000"/>
          <w:spacing w:val="0"/>
          <w:kern w:val="0"/>
          <w:sz w:val="24"/>
          <w:szCs w:val="24"/>
          <w:bdr w:val="none" w:color="auto" w:sz="0" w:space="0"/>
          <w:shd w:val="clear" w:fill="FFFFFF"/>
          <w:lang w:val="en-US" w:eastAsia="zh-CN" w:bidi="ar"/>
        </w:rPr>
        <w:t>　　</w:t>
      </w:r>
      <w:r>
        <w:rPr>
          <w:rFonts w:hint="eastAsia" w:asciiTheme="minorEastAsia" w:hAnsiTheme="minorEastAsia" w:eastAsiaTheme="minorEastAsia" w:cstheme="minorEastAsia"/>
          <w:b/>
          <w:i w:val="0"/>
          <w:caps w:val="0"/>
          <w:color w:val="000000"/>
          <w:spacing w:val="0"/>
          <w:kern w:val="0"/>
          <w:sz w:val="24"/>
          <w:szCs w:val="24"/>
          <w:bdr w:val="none" w:color="auto" w:sz="0" w:space="0"/>
          <w:shd w:val="clear" w:fill="FFFFFF"/>
          <w:lang w:val="en-US" w:eastAsia="zh-CN" w:bidi="ar"/>
        </w:rPr>
        <w:t>第十条</w:t>
      </w:r>
      <w:r>
        <w:rPr>
          <w:rFonts w:hint="eastAsia" w:asciiTheme="minorEastAsia" w:hAnsiTheme="minorEastAsia" w:eastAsiaTheme="minorEastAsia" w:cstheme="minorEastAsia"/>
          <w:b w:val="0"/>
          <w:i w:val="0"/>
          <w:caps w:val="0"/>
          <w:color w:val="000000"/>
          <w:spacing w:val="0"/>
          <w:kern w:val="0"/>
          <w:sz w:val="24"/>
          <w:szCs w:val="24"/>
          <w:bdr w:val="none" w:color="auto" w:sz="0" w:space="0"/>
          <w:shd w:val="clear" w:fill="FFFFFF"/>
          <w:lang w:val="en-US" w:eastAsia="zh-CN" w:bidi="ar"/>
        </w:rPr>
        <w:t>  工程勘察、工程设计资质证书分为正本和副本，正本一份，副本六份，由国务院建设主管部门统一印制，正、副本具备同等法律效力。资质证书有效期为5年。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left"/>
        <w:rPr>
          <w:rFonts w:hint="eastAsia" w:asciiTheme="minorEastAsia" w:hAnsiTheme="minorEastAsia" w:eastAsiaTheme="minorEastAsia" w:cstheme="minorEastAsia"/>
          <w:b w:val="0"/>
          <w:i w:val="0"/>
          <w:caps w:val="0"/>
          <w:color w:val="000000"/>
          <w:spacing w:val="0"/>
          <w:sz w:val="18"/>
          <w:szCs w:val="18"/>
        </w:rPr>
      </w:pPr>
      <w:r>
        <w:rPr>
          <w:rFonts w:hint="eastAsia" w:asciiTheme="minorEastAsia" w:hAnsiTheme="minorEastAsia" w:eastAsiaTheme="minorEastAsia" w:cstheme="minorEastAsia"/>
          <w:b w:val="0"/>
          <w:i w:val="0"/>
          <w:caps w:val="0"/>
          <w:color w:val="000000"/>
          <w:spacing w:val="0"/>
          <w:kern w:val="0"/>
          <w:sz w:val="24"/>
          <w:szCs w:val="24"/>
          <w:bdr w:val="none" w:color="auto" w:sz="0" w:space="0"/>
          <w:shd w:val="clear" w:fill="FFFFFF"/>
          <w:lang w:val="en-US" w:eastAsia="zh-CN" w:bidi="ar"/>
        </w:rPr>
        <w:t>　　</w:t>
      </w:r>
      <w:r>
        <w:rPr>
          <w:rFonts w:hint="eastAsia" w:asciiTheme="minorEastAsia" w:hAnsiTheme="minorEastAsia" w:eastAsiaTheme="minorEastAsia" w:cstheme="minorEastAsia"/>
          <w:b/>
          <w:i w:val="0"/>
          <w:caps w:val="0"/>
          <w:color w:val="000000"/>
          <w:spacing w:val="0"/>
          <w:kern w:val="0"/>
          <w:sz w:val="24"/>
          <w:szCs w:val="24"/>
          <w:bdr w:val="none" w:color="auto" w:sz="0" w:space="0"/>
          <w:shd w:val="clear" w:fill="FFFFFF"/>
          <w:lang w:val="en-US" w:eastAsia="zh-CN" w:bidi="ar"/>
        </w:rPr>
        <w:t>第十一条</w:t>
      </w:r>
      <w:r>
        <w:rPr>
          <w:rFonts w:hint="eastAsia" w:asciiTheme="minorEastAsia" w:hAnsiTheme="minorEastAsia" w:eastAsiaTheme="minorEastAsia" w:cstheme="minorEastAsia"/>
          <w:b w:val="0"/>
          <w:i w:val="0"/>
          <w:caps w:val="0"/>
          <w:color w:val="000000"/>
          <w:spacing w:val="0"/>
          <w:kern w:val="0"/>
          <w:sz w:val="24"/>
          <w:szCs w:val="24"/>
          <w:bdr w:val="none" w:color="auto" w:sz="0" w:space="0"/>
          <w:shd w:val="clear" w:fill="FFFFFF"/>
          <w:lang w:val="en-US" w:eastAsia="zh-CN" w:bidi="ar"/>
        </w:rPr>
        <w:t>  企业首次申请工程勘察、工程设计资质，应当提供以下材料：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left"/>
        <w:rPr>
          <w:rFonts w:hint="eastAsia" w:asciiTheme="minorEastAsia" w:hAnsiTheme="minorEastAsia" w:eastAsiaTheme="minorEastAsia" w:cstheme="minorEastAsia"/>
          <w:b w:val="0"/>
          <w:i w:val="0"/>
          <w:caps w:val="0"/>
          <w:color w:val="000000"/>
          <w:spacing w:val="0"/>
          <w:sz w:val="18"/>
          <w:szCs w:val="18"/>
        </w:rPr>
      </w:pPr>
      <w:r>
        <w:rPr>
          <w:rFonts w:hint="eastAsia" w:asciiTheme="minorEastAsia" w:hAnsiTheme="minorEastAsia" w:eastAsiaTheme="minorEastAsia" w:cstheme="minorEastAsia"/>
          <w:b w:val="0"/>
          <w:i w:val="0"/>
          <w:caps w:val="0"/>
          <w:color w:val="000000"/>
          <w:spacing w:val="0"/>
          <w:kern w:val="0"/>
          <w:sz w:val="18"/>
          <w:szCs w:val="18"/>
          <w:bdr w:val="none" w:color="auto" w:sz="0" w:space="0"/>
          <w:shd w:val="clear" w:fill="FFFFFF"/>
          <w:lang w:val="en-US" w:eastAsia="zh-CN" w:bidi="ar"/>
        </w:rPr>
        <w:t>　　</w:t>
      </w:r>
      <w:r>
        <w:rPr>
          <w:rFonts w:hint="eastAsia" w:asciiTheme="minorEastAsia" w:hAnsiTheme="minorEastAsia" w:eastAsiaTheme="minorEastAsia" w:cstheme="minorEastAsia"/>
          <w:b w:val="0"/>
          <w:i w:val="0"/>
          <w:caps w:val="0"/>
          <w:color w:val="000000"/>
          <w:spacing w:val="0"/>
          <w:kern w:val="0"/>
          <w:sz w:val="24"/>
          <w:szCs w:val="24"/>
          <w:bdr w:val="none" w:color="auto" w:sz="0" w:space="0"/>
          <w:shd w:val="clear" w:fill="FFFFFF"/>
          <w:lang w:val="en-US" w:eastAsia="zh-CN" w:bidi="ar"/>
        </w:rPr>
        <w:t>(一)工程勘察、工程设计资质申请表；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left"/>
        <w:rPr>
          <w:rFonts w:hint="eastAsia" w:asciiTheme="minorEastAsia" w:hAnsiTheme="minorEastAsia" w:eastAsiaTheme="minorEastAsia" w:cstheme="minorEastAsia"/>
          <w:b w:val="0"/>
          <w:i w:val="0"/>
          <w:caps w:val="0"/>
          <w:color w:val="000000"/>
          <w:spacing w:val="0"/>
          <w:sz w:val="18"/>
          <w:szCs w:val="18"/>
        </w:rPr>
      </w:pPr>
      <w:r>
        <w:rPr>
          <w:rFonts w:hint="eastAsia" w:asciiTheme="minorEastAsia" w:hAnsiTheme="minorEastAsia" w:eastAsiaTheme="minorEastAsia" w:cstheme="minorEastAsia"/>
          <w:b w:val="0"/>
          <w:i w:val="0"/>
          <w:caps w:val="0"/>
          <w:color w:val="000000"/>
          <w:spacing w:val="0"/>
          <w:kern w:val="0"/>
          <w:sz w:val="24"/>
          <w:szCs w:val="24"/>
          <w:bdr w:val="none" w:color="auto" w:sz="0" w:space="0"/>
          <w:shd w:val="clear" w:fill="FFFFFF"/>
          <w:lang w:val="en-US" w:eastAsia="zh-CN" w:bidi="ar"/>
        </w:rPr>
        <w:t>　　(二)企业法人、合伙企业营业执照副本复印件；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left"/>
        <w:rPr>
          <w:rFonts w:hint="eastAsia" w:asciiTheme="minorEastAsia" w:hAnsiTheme="minorEastAsia" w:eastAsiaTheme="minorEastAsia" w:cstheme="minorEastAsia"/>
          <w:b w:val="0"/>
          <w:i w:val="0"/>
          <w:caps w:val="0"/>
          <w:color w:val="000000"/>
          <w:spacing w:val="0"/>
          <w:sz w:val="18"/>
          <w:szCs w:val="18"/>
        </w:rPr>
      </w:pPr>
      <w:r>
        <w:rPr>
          <w:rFonts w:hint="eastAsia" w:asciiTheme="minorEastAsia" w:hAnsiTheme="minorEastAsia" w:eastAsiaTheme="minorEastAsia" w:cstheme="minorEastAsia"/>
          <w:b w:val="0"/>
          <w:i w:val="0"/>
          <w:caps w:val="0"/>
          <w:color w:val="000000"/>
          <w:spacing w:val="0"/>
          <w:kern w:val="0"/>
          <w:sz w:val="24"/>
          <w:szCs w:val="24"/>
          <w:bdr w:val="none" w:color="auto" w:sz="0" w:space="0"/>
          <w:shd w:val="clear" w:fill="FFFFFF"/>
          <w:lang w:val="en-US" w:eastAsia="zh-CN" w:bidi="ar"/>
        </w:rPr>
        <w:t>　　(三)企业章程或合伙人协议；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left"/>
        <w:rPr>
          <w:rFonts w:hint="eastAsia" w:asciiTheme="minorEastAsia" w:hAnsiTheme="minorEastAsia" w:eastAsiaTheme="minorEastAsia" w:cstheme="minorEastAsia"/>
          <w:b w:val="0"/>
          <w:i w:val="0"/>
          <w:caps w:val="0"/>
          <w:color w:val="000000"/>
          <w:spacing w:val="0"/>
          <w:sz w:val="18"/>
          <w:szCs w:val="18"/>
        </w:rPr>
      </w:pPr>
      <w:r>
        <w:rPr>
          <w:rFonts w:hint="eastAsia" w:asciiTheme="minorEastAsia" w:hAnsiTheme="minorEastAsia" w:eastAsiaTheme="minorEastAsia" w:cstheme="minorEastAsia"/>
          <w:b w:val="0"/>
          <w:i w:val="0"/>
          <w:caps w:val="0"/>
          <w:color w:val="000000"/>
          <w:spacing w:val="0"/>
          <w:kern w:val="0"/>
          <w:sz w:val="24"/>
          <w:szCs w:val="24"/>
          <w:bdr w:val="none" w:color="auto" w:sz="0" w:space="0"/>
          <w:shd w:val="clear" w:fill="FFFFFF"/>
          <w:lang w:val="en-US" w:eastAsia="zh-CN" w:bidi="ar"/>
        </w:rPr>
        <w:t>　　(四)企业法定代表人、合伙人的身份证明；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left"/>
        <w:rPr>
          <w:rFonts w:hint="eastAsia" w:asciiTheme="minorEastAsia" w:hAnsiTheme="minorEastAsia" w:eastAsiaTheme="minorEastAsia" w:cstheme="minorEastAsia"/>
          <w:b w:val="0"/>
          <w:i w:val="0"/>
          <w:caps w:val="0"/>
          <w:color w:val="000000"/>
          <w:spacing w:val="0"/>
          <w:sz w:val="18"/>
          <w:szCs w:val="18"/>
        </w:rPr>
      </w:pPr>
      <w:r>
        <w:rPr>
          <w:rFonts w:hint="eastAsia" w:asciiTheme="minorEastAsia" w:hAnsiTheme="minorEastAsia" w:eastAsiaTheme="minorEastAsia" w:cstheme="minorEastAsia"/>
          <w:b w:val="0"/>
          <w:i w:val="0"/>
          <w:caps w:val="0"/>
          <w:color w:val="000000"/>
          <w:spacing w:val="0"/>
          <w:kern w:val="0"/>
          <w:sz w:val="24"/>
          <w:szCs w:val="24"/>
          <w:bdr w:val="none" w:color="auto" w:sz="0" w:space="0"/>
          <w:shd w:val="clear" w:fill="FFFFFF"/>
          <w:lang w:val="en-US" w:eastAsia="zh-CN" w:bidi="ar"/>
        </w:rPr>
        <w:t>　　(五)企业负责人、技术负责人的身份证明、任职文件、毕业证书、职称证书及相关资质标准要求提供的材料；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left"/>
        <w:rPr>
          <w:rFonts w:hint="eastAsia" w:asciiTheme="minorEastAsia" w:hAnsiTheme="minorEastAsia" w:eastAsiaTheme="minorEastAsia" w:cstheme="minorEastAsia"/>
          <w:b w:val="0"/>
          <w:i w:val="0"/>
          <w:caps w:val="0"/>
          <w:color w:val="000000"/>
          <w:spacing w:val="0"/>
          <w:sz w:val="18"/>
          <w:szCs w:val="18"/>
        </w:rPr>
      </w:pPr>
      <w:r>
        <w:rPr>
          <w:rFonts w:hint="eastAsia" w:asciiTheme="minorEastAsia" w:hAnsiTheme="minorEastAsia" w:eastAsiaTheme="minorEastAsia" w:cstheme="minorEastAsia"/>
          <w:b w:val="0"/>
          <w:i w:val="0"/>
          <w:caps w:val="0"/>
          <w:color w:val="000000"/>
          <w:spacing w:val="0"/>
          <w:kern w:val="0"/>
          <w:sz w:val="24"/>
          <w:szCs w:val="24"/>
          <w:bdr w:val="none" w:color="auto" w:sz="0" w:space="0"/>
          <w:shd w:val="clear" w:fill="FFFFFF"/>
          <w:lang w:val="en-US" w:eastAsia="zh-CN" w:bidi="ar"/>
        </w:rPr>
        <w:t>　　（六）工程勘察、工程设计资质申请表中所列注册执业人员的身份证明、注册执业证书；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left"/>
        <w:rPr>
          <w:rFonts w:hint="eastAsia" w:asciiTheme="minorEastAsia" w:hAnsiTheme="minorEastAsia" w:eastAsiaTheme="minorEastAsia" w:cstheme="minorEastAsia"/>
          <w:b w:val="0"/>
          <w:i w:val="0"/>
          <w:caps w:val="0"/>
          <w:color w:val="000000"/>
          <w:spacing w:val="0"/>
          <w:sz w:val="18"/>
          <w:szCs w:val="18"/>
        </w:rPr>
      </w:pPr>
      <w:r>
        <w:rPr>
          <w:rFonts w:hint="eastAsia" w:asciiTheme="minorEastAsia" w:hAnsiTheme="minorEastAsia" w:eastAsiaTheme="minorEastAsia" w:cstheme="minorEastAsia"/>
          <w:b w:val="0"/>
          <w:i w:val="0"/>
          <w:caps w:val="0"/>
          <w:color w:val="000000"/>
          <w:spacing w:val="0"/>
          <w:kern w:val="0"/>
          <w:sz w:val="24"/>
          <w:szCs w:val="24"/>
          <w:bdr w:val="none" w:color="auto" w:sz="0" w:space="0"/>
          <w:shd w:val="clear" w:fill="FFFFFF"/>
          <w:lang w:val="en-US" w:eastAsia="zh-CN" w:bidi="ar"/>
        </w:rPr>
        <w:t>　　（七）工程勘察、工程设计资质标准要求的非注册专业技术人员的职称证书、毕业证书、身份证明及个人业绩材料；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left"/>
        <w:rPr>
          <w:rFonts w:hint="eastAsia" w:asciiTheme="minorEastAsia" w:hAnsiTheme="minorEastAsia" w:eastAsiaTheme="minorEastAsia" w:cstheme="minorEastAsia"/>
          <w:b w:val="0"/>
          <w:i w:val="0"/>
          <w:caps w:val="0"/>
          <w:color w:val="000000"/>
          <w:spacing w:val="0"/>
          <w:sz w:val="18"/>
          <w:szCs w:val="18"/>
        </w:rPr>
      </w:pPr>
      <w:r>
        <w:rPr>
          <w:rFonts w:hint="eastAsia" w:asciiTheme="minorEastAsia" w:hAnsiTheme="minorEastAsia" w:eastAsiaTheme="minorEastAsia" w:cstheme="minorEastAsia"/>
          <w:b w:val="0"/>
          <w:i w:val="0"/>
          <w:caps w:val="0"/>
          <w:color w:val="000000"/>
          <w:spacing w:val="0"/>
          <w:kern w:val="0"/>
          <w:sz w:val="24"/>
          <w:szCs w:val="24"/>
          <w:bdr w:val="none" w:color="auto" w:sz="0" w:space="0"/>
          <w:shd w:val="clear" w:fill="FFFFFF"/>
          <w:lang w:val="en-US" w:eastAsia="zh-CN" w:bidi="ar"/>
        </w:rPr>
        <w:t>　　（八）工程勘察、工程设计资质标准要求的注册执业人员、其他专业技术人员与原聘用单位解除聘用劳动合同的证明及新单位的聘用劳动合同；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left"/>
        <w:rPr>
          <w:rFonts w:hint="eastAsia" w:asciiTheme="minorEastAsia" w:hAnsiTheme="minorEastAsia" w:eastAsiaTheme="minorEastAsia" w:cstheme="minorEastAsia"/>
          <w:b w:val="0"/>
          <w:i w:val="0"/>
          <w:caps w:val="0"/>
          <w:color w:val="000000"/>
          <w:spacing w:val="0"/>
          <w:sz w:val="18"/>
          <w:szCs w:val="18"/>
        </w:rPr>
      </w:pPr>
      <w:r>
        <w:rPr>
          <w:rFonts w:hint="eastAsia" w:asciiTheme="minorEastAsia" w:hAnsiTheme="minorEastAsia" w:eastAsiaTheme="minorEastAsia" w:cstheme="minorEastAsia"/>
          <w:b w:val="0"/>
          <w:i w:val="0"/>
          <w:caps w:val="0"/>
          <w:color w:val="000000"/>
          <w:spacing w:val="0"/>
          <w:kern w:val="0"/>
          <w:sz w:val="24"/>
          <w:szCs w:val="24"/>
          <w:bdr w:val="none" w:color="auto" w:sz="0" w:space="0"/>
          <w:shd w:val="clear" w:fill="FFFFFF"/>
          <w:lang w:val="en-US" w:eastAsia="zh-CN" w:bidi="ar"/>
        </w:rPr>
        <w:t>　　（九）资质标准要求的其他有关材料。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left"/>
        <w:rPr>
          <w:rFonts w:hint="eastAsia" w:asciiTheme="minorEastAsia" w:hAnsiTheme="minorEastAsia" w:eastAsiaTheme="minorEastAsia" w:cstheme="minorEastAsia"/>
          <w:b w:val="0"/>
          <w:i w:val="0"/>
          <w:caps w:val="0"/>
          <w:color w:val="000000"/>
          <w:spacing w:val="0"/>
          <w:sz w:val="18"/>
          <w:szCs w:val="18"/>
        </w:rPr>
      </w:pPr>
      <w:r>
        <w:rPr>
          <w:rFonts w:hint="eastAsia" w:asciiTheme="minorEastAsia" w:hAnsiTheme="minorEastAsia" w:eastAsiaTheme="minorEastAsia" w:cstheme="minorEastAsia"/>
          <w:b w:val="0"/>
          <w:i w:val="0"/>
          <w:caps w:val="0"/>
          <w:color w:val="000000"/>
          <w:spacing w:val="0"/>
          <w:kern w:val="0"/>
          <w:sz w:val="24"/>
          <w:szCs w:val="24"/>
          <w:bdr w:val="none" w:color="auto" w:sz="0" w:space="0"/>
          <w:shd w:val="clear" w:fill="FFFFFF"/>
          <w:lang w:val="en-US" w:eastAsia="zh-CN" w:bidi="ar"/>
        </w:rPr>
        <w:t>　　</w:t>
      </w:r>
      <w:r>
        <w:rPr>
          <w:rFonts w:hint="eastAsia" w:asciiTheme="minorEastAsia" w:hAnsiTheme="minorEastAsia" w:eastAsiaTheme="minorEastAsia" w:cstheme="minorEastAsia"/>
          <w:b/>
          <w:i w:val="0"/>
          <w:caps w:val="0"/>
          <w:color w:val="000000"/>
          <w:spacing w:val="0"/>
          <w:kern w:val="0"/>
          <w:sz w:val="24"/>
          <w:szCs w:val="24"/>
          <w:bdr w:val="none" w:color="auto" w:sz="0" w:space="0"/>
          <w:shd w:val="clear" w:fill="FFFFFF"/>
          <w:lang w:val="en-US" w:eastAsia="zh-CN" w:bidi="ar"/>
        </w:rPr>
        <w:t>第十二条</w:t>
      </w:r>
      <w:r>
        <w:rPr>
          <w:rFonts w:hint="eastAsia" w:asciiTheme="minorEastAsia" w:hAnsiTheme="minorEastAsia" w:eastAsiaTheme="minorEastAsia" w:cstheme="minorEastAsia"/>
          <w:b w:val="0"/>
          <w:i w:val="0"/>
          <w:caps w:val="0"/>
          <w:color w:val="000000"/>
          <w:spacing w:val="0"/>
          <w:kern w:val="0"/>
          <w:sz w:val="24"/>
          <w:szCs w:val="24"/>
          <w:bdr w:val="none" w:color="auto" w:sz="0" w:space="0"/>
          <w:shd w:val="clear" w:fill="FFFFFF"/>
          <w:lang w:val="en-US" w:eastAsia="zh-CN" w:bidi="ar"/>
        </w:rPr>
        <w:t>  企业申请资质升级应当提交以下材料：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left"/>
        <w:rPr>
          <w:rFonts w:hint="eastAsia" w:asciiTheme="minorEastAsia" w:hAnsiTheme="minorEastAsia" w:eastAsiaTheme="minorEastAsia" w:cstheme="minorEastAsia"/>
          <w:b w:val="0"/>
          <w:i w:val="0"/>
          <w:caps w:val="0"/>
          <w:color w:val="000000"/>
          <w:spacing w:val="0"/>
          <w:sz w:val="18"/>
          <w:szCs w:val="18"/>
        </w:rPr>
      </w:pPr>
      <w:r>
        <w:rPr>
          <w:rFonts w:hint="eastAsia" w:asciiTheme="minorEastAsia" w:hAnsiTheme="minorEastAsia" w:eastAsiaTheme="minorEastAsia" w:cstheme="minorEastAsia"/>
          <w:b w:val="0"/>
          <w:i w:val="0"/>
          <w:caps w:val="0"/>
          <w:color w:val="000000"/>
          <w:spacing w:val="0"/>
          <w:kern w:val="0"/>
          <w:sz w:val="24"/>
          <w:szCs w:val="24"/>
          <w:bdr w:val="none" w:color="auto" w:sz="0" w:space="0"/>
          <w:shd w:val="clear" w:fill="FFFFFF"/>
          <w:lang w:val="en-US" w:eastAsia="zh-CN" w:bidi="ar"/>
        </w:rPr>
        <w:t>　　（一）本规定第十一条第（一）、（二）、（五）、（六）、（七）、（九）项所列资料；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left"/>
        <w:rPr>
          <w:rFonts w:hint="eastAsia" w:asciiTheme="minorEastAsia" w:hAnsiTheme="minorEastAsia" w:eastAsiaTheme="minorEastAsia" w:cstheme="minorEastAsia"/>
          <w:b w:val="0"/>
          <w:i w:val="0"/>
          <w:caps w:val="0"/>
          <w:color w:val="000000"/>
          <w:spacing w:val="0"/>
          <w:sz w:val="18"/>
          <w:szCs w:val="18"/>
        </w:rPr>
      </w:pPr>
      <w:r>
        <w:rPr>
          <w:rFonts w:hint="eastAsia" w:asciiTheme="minorEastAsia" w:hAnsiTheme="minorEastAsia" w:eastAsiaTheme="minorEastAsia" w:cstheme="minorEastAsia"/>
          <w:b w:val="0"/>
          <w:i w:val="0"/>
          <w:caps w:val="0"/>
          <w:color w:val="000000"/>
          <w:spacing w:val="0"/>
          <w:kern w:val="0"/>
          <w:sz w:val="24"/>
          <w:szCs w:val="24"/>
          <w:bdr w:val="none" w:color="auto" w:sz="0" w:space="0"/>
          <w:shd w:val="clear" w:fill="FFFFFF"/>
          <w:lang w:val="en-US" w:eastAsia="zh-CN" w:bidi="ar"/>
        </w:rPr>
        <w:t>　　（二）工程勘察、工程设计资质标准要求的非注册专业技术人员与本单位签定的劳动合同及社保证明；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left"/>
        <w:rPr>
          <w:rFonts w:hint="eastAsia" w:asciiTheme="minorEastAsia" w:hAnsiTheme="minorEastAsia" w:eastAsiaTheme="minorEastAsia" w:cstheme="minorEastAsia"/>
          <w:b w:val="0"/>
          <w:i w:val="0"/>
          <w:caps w:val="0"/>
          <w:color w:val="000000"/>
          <w:spacing w:val="0"/>
          <w:sz w:val="18"/>
          <w:szCs w:val="18"/>
        </w:rPr>
      </w:pPr>
      <w:r>
        <w:rPr>
          <w:rFonts w:hint="eastAsia" w:asciiTheme="minorEastAsia" w:hAnsiTheme="minorEastAsia" w:eastAsiaTheme="minorEastAsia" w:cstheme="minorEastAsia"/>
          <w:b w:val="0"/>
          <w:i w:val="0"/>
          <w:caps w:val="0"/>
          <w:color w:val="000000"/>
          <w:spacing w:val="0"/>
          <w:kern w:val="0"/>
          <w:sz w:val="24"/>
          <w:szCs w:val="24"/>
          <w:bdr w:val="none" w:color="auto" w:sz="0" w:space="0"/>
          <w:shd w:val="clear" w:fill="FFFFFF"/>
          <w:lang w:val="en-US" w:eastAsia="zh-CN" w:bidi="ar"/>
        </w:rPr>
        <w:t>　　（三）原工程勘察、工程设计资质证书副本复印件；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left"/>
        <w:rPr>
          <w:rFonts w:hint="eastAsia" w:asciiTheme="minorEastAsia" w:hAnsiTheme="minorEastAsia" w:eastAsiaTheme="minorEastAsia" w:cstheme="minorEastAsia"/>
          <w:b w:val="0"/>
          <w:i w:val="0"/>
          <w:caps w:val="0"/>
          <w:color w:val="000000"/>
          <w:spacing w:val="0"/>
          <w:sz w:val="18"/>
          <w:szCs w:val="18"/>
        </w:rPr>
      </w:pPr>
      <w:r>
        <w:rPr>
          <w:rFonts w:hint="eastAsia" w:asciiTheme="minorEastAsia" w:hAnsiTheme="minorEastAsia" w:eastAsiaTheme="minorEastAsia" w:cstheme="minorEastAsia"/>
          <w:b w:val="0"/>
          <w:i w:val="0"/>
          <w:caps w:val="0"/>
          <w:color w:val="000000"/>
          <w:spacing w:val="0"/>
          <w:kern w:val="0"/>
          <w:sz w:val="24"/>
          <w:szCs w:val="24"/>
          <w:bdr w:val="none" w:color="auto" w:sz="0" w:space="0"/>
          <w:shd w:val="clear" w:fill="FFFFFF"/>
          <w:lang w:val="en-US" w:eastAsia="zh-CN" w:bidi="ar"/>
        </w:rPr>
        <w:t>　　（四）满足资质标准要求的企业工程业绩和个人工程业绩。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left"/>
        <w:rPr>
          <w:rFonts w:hint="eastAsia" w:asciiTheme="minorEastAsia" w:hAnsiTheme="minorEastAsia" w:eastAsiaTheme="minorEastAsia" w:cstheme="minorEastAsia"/>
          <w:b w:val="0"/>
          <w:i w:val="0"/>
          <w:caps w:val="0"/>
          <w:color w:val="000000"/>
          <w:spacing w:val="0"/>
          <w:sz w:val="18"/>
          <w:szCs w:val="18"/>
        </w:rPr>
      </w:pPr>
      <w:r>
        <w:rPr>
          <w:rFonts w:hint="eastAsia" w:asciiTheme="minorEastAsia" w:hAnsiTheme="minorEastAsia" w:eastAsiaTheme="minorEastAsia" w:cstheme="minorEastAsia"/>
          <w:b w:val="0"/>
          <w:i w:val="0"/>
          <w:caps w:val="0"/>
          <w:color w:val="000000"/>
          <w:spacing w:val="0"/>
          <w:kern w:val="0"/>
          <w:sz w:val="18"/>
          <w:szCs w:val="18"/>
          <w:bdr w:val="none" w:color="auto" w:sz="0" w:space="0"/>
          <w:shd w:val="clear" w:fill="FFFFFF"/>
          <w:lang w:val="en-US" w:eastAsia="zh-CN" w:bidi="ar"/>
        </w:rPr>
        <w:t>　　</w:t>
      </w:r>
      <w:r>
        <w:rPr>
          <w:rFonts w:hint="eastAsia" w:asciiTheme="minorEastAsia" w:hAnsiTheme="minorEastAsia" w:eastAsiaTheme="minorEastAsia" w:cstheme="minorEastAsia"/>
          <w:b/>
          <w:i w:val="0"/>
          <w:caps w:val="0"/>
          <w:color w:val="000000"/>
          <w:spacing w:val="0"/>
          <w:kern w:val="0"/>
          <w:sz w:val="24"/>
          <w:szCs w:val="24"/>
          <w:bdr w:val="none" w:color="auto" w:sz="0" w:space="0"/>
          <w:shd w:val="clear" w:fill="FFFFFF"/>
          <w:lang w:val="en-US" w:eastAsia="zh-CN" w:bidi="ar"/>
        </w:rPr>
        <w:t>第十三条</w:t>
      </w:r>
      <w:r>
        <w:rPr>
          <w:rFonts w:hint="eastAsia" w:asciiTheme="minorEastAsia" w:hAnsiTheme="minorEastAsia" w:eastAsiaTheme="minorEastAsia" w:cstheme="minorEastAsia"/>
          <w:b w:val="0"/>
          <w:i w:val="0"/>
          <w:caps w:val="0"/>
          <w:color w:val="000000"/>
          <w:spacing w:val="0"/>
          <w:kern w:val="0"/>
          <w:sz w:val="24"/>
          <w:szCs w:val="24"/>
          <w:bdr w:val="none" w:color="auto" w:sz="0" w:space="0"/>
          <w:shd w:val="clear" w:fill="FFFFFF"/>
          <w:lang w:val="en-US" w:eastAsia="zh-CN" w:bidi="ar"/>
        </w:rPr>
        <w:t>  企业增项申请工程勘察、工程设计资质，应当提交下列材料：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left"/>
        <w:rPr>
          <w:rFonts w:hint="eastAsia" w:asciiTheme="minorEastAsia" w:hAnsiTheme="minorEastAsia" w:eastAsiaTheme="minorEastAsia" w:cstheme="minorEastAsia"/>
          <w:b w:val="0"/>
          <w:i w:val="0"/>
          <w:caps w:val="0"/>
          <w:color w:val="000000"/>
          <w:spacing w:val="0"/>
          <w:sz w:val="18"/>
          <w:szCs w:val="18"/>
        </w:rPr>
      </w:pPr>
      <w:r>
        <w:rPr>
          <w:rFonts w:hint="eastAsia" w:asciiTheme="minorEastAsia" w:hAnsiTheme="minorEastAsia" w:eastAsiaTheme="minorEastAsia" w:cstheme="minorEastAsia"/>
          <w:b w:val="0"/>
          <w:i w:val="0"/>
          <w:caps w:val="0"/>
          <w:color w:val="000000"/>
          <w:spacing w:val="0"/>
          <w:kern w:val="0"/>
          <w:sz w:val="24"/>
          <w:szCs w:val="24"/>
          <w:bdr w:val="none" w:color="auto" w:sz="0" w:space="0"/>
          <w:shd w:val="clear" w:fill="FFFFFF"/>
          <w:lang w:val="en-US" w:eastAsia="zh-CN" w:bidi="ar"/>
        </w:rPr>
        <w:t>　　（一）本规定第十一条所列（一）、（二）、（五）、（六）、（七）、（九）的资料；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left"/>
        <w:rPr>
          <w:rFonts w:hint="eastAsia" w:asciiTheme="minorEastAsia" w:hAnsiTheme="minorEastAsia" w:eastAsiaTheme="minorEastAsia" w:cstheme="minorEastAsia"/>
          <w:b w:val="0"/>
          <w:i w:val="0"/>
          <w:caps w:val="0"/>
          <w:color w:val="000000"/>
          <w:spacing w:val="0"/>
          <w:sz w:val="18"/>
          <w:szCs w:val="18"/>
        </w:rPr>
      </w:pPr>
      <w:r>
        <w:rPr>
          <w:rFonts w:hint="eastAsia" w:asciiTheme="minorEastAsia" w:hAnsiTheme="minorEastAsia" w:eastAsiaTheme="minorEastAsia" w:cstheme="minorEastAsia"/>
          <w:b w:val="0"/>
          <w:i w:val="0"/>
          <w:caps w:val="0"/>
          <w:color w:val="000000"/>
          <w:spacing w:val="0"/>
          <w:kern w:val="0"/>
          <w:sz w:val="24"/>
          <w:szCs w:val="24"/>
          <w:bdr w:val="none" w:color="auto" w:sz="0" w:space="0"/>
          <w:shd w:val="clear" w:fill="FFFFFF"/>
          <w:lang w:val="en-US" w:eastAsia="zh-CN" w:bidi="ar"/>
        </w:rPr>
        <w:t>　　（二）工程勘察、工程设计资质标准要求的非注册专业技术人员与本单位签定的劳动合同及社保证明；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left"/>
        <w:rPr>
          <w:rFonts w:hint="eastAsia" w:asciiTheme="minorEastAsia" w:hAnsiTheme="minorEastAsia" w:eastAsiaTheme="minorEastAsia" w:cstheme="minorEastAsia"/>
          <w:b w:val="0"/>
          <w:i w:val="0"/>
          <w:caps w:val="0"/>
          <w:color w:val="000000"/>
          <w:spacing w:val="0"/>
          <w:sz w:val="18"/>
          <w:szCs w:val="18"/>
        </w:rPr>
      </w:pPr>
      <w:r>
        <w:rPr>
          <w:rFonts w:hint="eastAsia" w:asciiTheme="minorEastAsia" w:hAnsiTheme="minorEastAsia" w:eastAsiaTheme="minorEastAsia" w:cstheme="minorEastAsia"/>
          <w:b w:val="0"/>
          <w:i w:val="0"/>
          <w:caps w:val="0"/>
          <w:color w:val="000000"/>
          <w:spacing w:val="0"/>
          <w:kern w:val="0"/>
          <w:sz w:val="24"/>
          <w:szCs w:val="24"/>
          <w:bdr w:val="none" w:color="auto" w:sz="0" w:space="0"/>
          <w:shd w:val="clear" w:fill="FFFFFF"/>
          <w:lang w:val="en-US" w:eastAsia="zh-CN" w:bidi="ar"/>
        </w:rPr>
        <w:t>　　（三）原资质证书正、副本复印件；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left"/>
        <w:rPr>
          <w:rFonts w:hint="eastAsia" w:asciiTheme="minorEastAsia" w:hAnsiTheme="minorEastAsia" w:eastAsiaTheme="minorEastAsia" w:cstheme="minorEastAsia"/>
          <w:b w:val="0"/>
          <w:i w:val="0"/>
          <w:caps w:val="0"/>
          <w:color w:val="000000"/>
          <w:spacing w:val="0"/>
          <w:sz w:val="18"/>
          <w:szCs w:val="18"/>
        </w:rPr>
      </w:pPr>
      <w:r>
        <w:rPr>
          <w:rFonts w:hint="eastAsia" w:asciiTheme="minorEastAsia" w:hAnsiTheme="minorEastAsia" w:eastAsiaTheme="minorEastAsia" w:cstheme="minorEastAsia"/>
          <w:b w:val="0"/>
          <w:i w:val="0"/>
          <w:caps w:val="0"/>
          <w:color w:val="000000"/>
          <w:spacing w:val="0"/>
          <w:kern w:val="0"/>
          <w:sz w:val="24"/>
          <w:szCs w:val="24"/>
          <w:bdr w:val="none" w:color="auto" w:sz="0" w:space="0"/>
          <w:shd w:val="clear" w:fill="FFFFFF"/>
          <w:lang w:val="en-US" w:eastAsia="zh-CN" w:bidi="ar"/>
        </w:rPr>
        <w:t>　　（四）满足相应资质标准要求的个人工程业绩证明。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left"/>
        <w:rPr>
          <w:rFonts w:hint="eastAsia" w:asciiTheme="minorEastAsia" w:hAnsiTheme="minorEastAsia" w:eastAsiaTheme="minorEastAsia" w:cstheme="minorEastAsia"/>
          <w:b w:val="0"/>
          <w:i w:val="0"/>
          <w:caps w:val="0"/>
          <w:color w:val="000000"/>
          <w:spacing w:val="0"/>
          <w:sz w:val="18"/>
          <w:szCs w:val="18"/>
        </w:rPr>
      </w:pPr>
      <w:r>
        <w:rPr>
          <w:rFonts w:hint="eastAsia" w:asciiTheme="minorEastAsia" w:hAnsiTheme="minorEastAsia" w:eastAsiaTheme="minorEastAsia" w:cstheme="minorEastAsia"/>
          <w:b w:val="0"/>
          <w:i w:val="0"/>
          <w:caps w:val="0"/>
          <w:color w:val="000000"/>
          <w:spacing w:val="0"/>
          <w:kern w:val="0"/>
          <w:sz w:val="24"/>
          <w:szCs w:val="24"/>
          <w:bdr w:val="none" w:color="auto" w:sz="0" w:space="0"/>
          <w:shd w:val="clear" w:fill="FFFFFF"/>
          <w:lang w:val="en-US" w:eastAsia="zh-CN" w:bidi="ar"/>
        </w:rPr>
        <w:t>　　</w:t>
      </w:r>
      <w:r>
        <w:rPr>
          <w:rFonts w:hint="eastAsia" w:asciiTheme="minorEastAsia" w:hAnsiTheme="minorEastAsia" w:eastAsiaTheme="minorEastAsia" w:cstheme="minorEastAsia"/>
          <w:b/>
          <w:i w:val="0"/>
          <w:caps w:val="0"/>
          <w:color w:val="000000"/>
          <w:spacing w:val="0"/>
          <w:kern w:val="0"/>
          <w:sz w:val="24"/>
          <w:szCs w:val="24"/>
          <w:bdr w:val="none" w:color="auto" w:sz="0" w:space="0"/>
          <w:shd w:val="clear" w:fill="FFFFFF"/>
          <w:lang w:val="en-US" w:eastAsia="zh-CN" w:bidi="ar"/>
        </w:rPr>
        <w:t>第十四条</w:t>
      </w:r>
      <w:r>
        <w:rPr>
          <w:rFonts w:hint="eastAsia" w:asciiTheme="minorEastAsia" w:hAnsiTheme="minorEastAsia" w:eastAsiaTheme="minorEastAsia" w:cstheme="minorEastAsia"/>
          <w:b w:val="0"/>
          <w:i w:val="0"/>
          <w:caps w:val="0"/>
          <w:color w:val="000000"/>
          <w:spacing w:val="0"/>
          <w:kern w:val="0"/>
          <w:sz w:val="24"/>
          <w:szCs w:val="24"/>
          <w:bdr w:val="none" w:color="auto" w:sz="0" w:space="0"/>
          <w:shd w:val="clear" w:fill="FFFFFF"/>
          <w:lang w:val="en-US" w:eastAsia="zh-CN" w:bidi="ar"/>
        </w:rPr>
        <w:t>  资质有效期届满，企业需要延续资质证书有效期的，应当在资质证书有效期届满60日前，向原资质许可机关提出资质延续申请。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left"/>
        <w:rPr>
          <w:rFonts w:hint="eastAsia" w:asciiTheme="minorEastAsia" w:hAnsiTheme="minorEastAsia" w:eastAsiaTheme="minorEastAsia" w:cstheme="minorEastAsia"/>
          <w:b w:val="0"/>
          <w:i w:val="0"/>
          <w:caps w:val="0"/>
          <w:color w:val="000000"/>
          <w:spacing w:val="0"/>
          <w:sz w:val="18"/>
          <w:szCs w:val="18"/>
        </w:rPr>
      </w:pPr>
      <w:r>
        <w:rPr>
          <w:rFonts w:hint="eastAsia" w:asciiTheme="minorEastAsia" w:hAnsiTheme="minorEastAsia" w:eastAsiaTheme="minorEastAsia" w:cstheme="minorEastAsia"/>
          <w:b w:val="0"/>
          <w:i w:val="0"/>
          <w:caps w:val="0"/>
          <w:color w:val="000000"/>
          <w:spacing w:val="0"/>
          <w:kern w:val="0"/>
          <w:sz w:val="24"/>
          <w:szCs w:val="24"/>
          <w:bdr w:val="none" w:color="auto" w:sz="0" w:space="0"/>
          <w:shd w:val="clear" w:fill="FFFFFF"/>
          <w:lang w:val="en-US" w:eastAsia="zh-CN" w:bidi="ar"/>
        </w:rPr>
        <w:t>　　对在资质有效期内遵守有关法律、法规、规章、技术标准，信用档案中无不良行为记录，且专业技术人员满足资质标准要求的企业，经资质许可机关同意，有效期延续5年。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left"/>
        <w:rPr>
          <w:rFonts w:hint="eastAsia" w:asciiTheme="minorEastAsia" w:hAnsiTheme="minorEastAsia" w:eastAsiaTheme="minorEastAsia" w:cstheme="minorEastAsia"/>
          <w:b w:val="0"/>
          <w:i w:val="0"/>
          <w:caps w:val="0"/>
          <w:color w:val="000000"/>
          <w:spacing w:val="0"/>
          <w:sz w:val="18"/>
          <w:szCs w:val="18"/>
        </w:rPr>
      </w:pPr>
      <w:r>
        <w:rPr>
          <w:rFonts w:hint="eastAsia" w:asciiTheme="minorEastAsia" w:hAnsiTheme="minorEastAsia" w:eastAsiaTheme="minorEastAsia" w:cstheme="minorEastAsia"/>
          <w:b w:val="0"/>
          <w:i w:val="0"/>
          <w:caps w:val="0"/>
          <w:color w:val="000000"/>
          <w:spacing w:val="0"/>
          <w:kern w:val="0"/>
          <w:sz w:val="24"/>
          <w:szCs w:val="24"/>
          <w:bdr w:val="none" w:color="auto" w:sz="0" w:space="0"/>
          <w:shd w:val="clear" w:fill="FFFFFF"/>
          <w:lang w:val="en-US" w:eastAsia="zh-CN" w:bidi="ar"/>
        </w:rPr>
        <w:t>　　</w:t>
      </w:r>
      <w:r>
        <w:rPr>
          <w:rFonts w:hint="eastAsia" w:asciiTheme="minorEastAsia" w:hAnsiTheme="minorEastAsia" w:eastAsiaTheme="minorEastAsia" w:cstheme="minorEastAsia"/>
          <w:b/>
          <w:i w:val="0"/>
          <w:caps w:val="0"/>
          <w:color w:val="000000"/>
          <w:spacing w:val="0"/>
          <w:kern w:val="0"/>
          <w:sz w:val="24"/>
          <w:szCs w:val="24"/>
          <w:bdr w:val="none" w:color="auto" w:sz="0" w:space="0"/>
          <w:shd w:val="clear" w:fill="FFFFFF"/>
          <w:lang w:val="en-US" w:eastAsia="zh-CN" w:bidi="ar"/>
        </w:rPr>
        <w:t>第十五条</w:t>
      </w:r>
      <w:r>
        <w:rPr>
          <w:rFonts w:hint="eastAsia" w:asciiTheme="minorEastAsia" w:hAnsiTheme="minorEastAsia" w:eastAsiaTheme="minorEastAsia" w:cstheme="minorEastAsia"/>
          <w:b w:val="0"/>
          <w:i w:val="0"/>
          <w:caps w:val="0"/>
          <w:color w:val="000000"/>
          <w:spacing w:val="0"/>
          <w:kern w:val="0"/>
          <w:sz w:val="24"/>
          <w:szCs w:val="24"/>
          <w:bdr w:val="none" w:color="auto" w:sz="0" w:space="0"/>
          <w:shd w:val="clear" w:fill="FFFFFF"/>
          <w:lang w:val="en-US" w:eastAsia="zh-CN" w:bidi="ar"/>
        </w:rPr>
        <w:t>  企业在资质证书有效期内名称、地址、注册资本、法定代表人等发生变更的，应当在工商部门办理变更手续后30日内办理资质证书变更手续。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left"/>
        <w:rPr>
          <w:rFonts w:hint="eastAsia" w:asciiTheme="minorEastAsia" w:hAnsiTheme="minorEastAsia" w:eastAsiaTheme="minorEastAsia" w:cstheme="minorEastAsia"/>
          <w:b w:val="0"/>
          <w:i w:val="0"/>
          <w:caps w:val="0"/>
          <w:color w:val="000000"/>
          <w:spacing w:val="0"/>
          <w:sz w:val="18"/>
          <w:szCs w:val="18"/>
        </w:rPr>
      </w:pPr>
      <w:r>
        <w:rPr>
          <w:rFonts w:hint="eastAsia" w:asciiTheme="minorEastAsia" w:hAnsiTheme="minorEastAsia" w:eastAsiaTheme="minorEastAsia" w:cstheme="minorEastAsia"/>
          <w:b w:val="0"/>
          <w:i w:val="0"/>
          <w:caps w:val="0"/>
          <w:color w:val="000000"/>
          <w:spacing w:val="0"/>
          <w:kern w:val="0"/>
          <w:sz w:val="24"/>
          <w:szCs w:val="24"/>
          <w:bdr w:val="none" w:color="auto" w:sz="0" w:space="0"/>
          <w:shd w:val="clear" w:fill="FFFFFF"/>
          <w:lang w:val="en-US" w:eastAsia="zh-CN" w:bidi="ar"/>
        </w:rPr>
        <w:t>　　取得工程勘察甲级资质、工程设计甲级资质，以及涉及铁路、交通、水利、信息产业、民航等方面的工程设计乙级资质的企业，在资质证书有效期内发生企业名称变更的，应当向企业工商注册所在地省、自治区、直辖市人民政府建设主管部门提出变更申请，省、自治区、直辖市人民政府建设主管部门应当自受理申请之日起2日内将有关变更证明材料报国务院建设主管部门，由国务院建设主管部门在2日内办理变更手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left"/>
        <w:rPr>
          <w:rFonts w:hint="eastAsia" w:asciiTheme="minorEastAsia" w:hAnsiTheme="minorEastAsia" w:eastAsiaTheme="minorEastAsia" w:cstheme="minorEastAsia"/>
          <w:b w:val="0"/>
          <w:i w:val="0"/>
          <w:caps w:val="0"/>
          <w:color w:val="000000"/>
          <w:spacing w:val="0"/>
          <w:sz w:val="18"/>
          <w:szCs w:val="18"/>
        </w:rPr>
      </w:pPr>
      <w:r>
        <w:rPr>
          <w:rFonts w:hint="eastAsia" w:asciiTheme="minorEastAsia" w:hAnsiTheme="minorEastAsia" w:eastAsiaTheme="minorEastAsia" w:cstheme="minorEastAsia"/>
          <w:b w:val="0"/>
          <w:i w:val="0"/>
          <w:caps w:val="0"/>
          <w:color w:val="000000"/>
          <w:spacing w:val="0"/>
          <w:kern w:val="0"/>
          <w:sz w:val="24"/>
          <w:szCs w:val="24"/>
          <w:bdr w:val="none" w:color="auto" w:sz="0" w:space="0"/>
          <w:shd w:val="clear" w:fill="FFFFFF"/>
          <w:lang w:val="en-US" w:eastAsia="zh-CN" w:bidi="ar"/>
        </w:rPr>
        <w:t>　　前款规定以外的资质证书变更手续，由企业工商注册所在地的省、自治区、直辖市人民政府建设主管部门负责办理。省、自治区、直辖市人民政府建设主管部门应当自受理申请之日起2日内办理变更手续，并在办理资质证书变更手续后15日内将变更结果报国务院建设主管部门备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left"/>
        <w:rPr>
          <w:rFonts w:hint="eastAsia" w:asciiTheme="minorEastAsia" w:hAnsiTheme="minorEastAsia" w:eastAsiaTheme="minorEastAsia" w:cstheme="minorEastAsia"/>
          <w:b w:val="0"/>
          <w:i w:val="0"/>
          <w:caps w:val="0"/>
          <w:color w:val="000000"/>
          <w:spacing w:val="0"/>
          <w:sz w:val="18"/>
          <w:szCs w:val="18"/>
        </w:rPr>
      </w:pPr>
      <w:r>
        <w:rPr>
          <w:rFonts w:hint="eastAsia" w:asciiTheme="minorEastAsia" w:hAnsiTheme="minorEastAsia" w:eastAsiaTheme="minorEastAsia" w:cstheme="minorEastAsia"/>
          <w:b w:val="0"/>
          <w:i w:val="0"/>
          <w:caps w:val="0"/>
          <w:color w:val="000000"/>
          <w:spacing w:val="0"/>
          <w:kern w:val="0"/>
          <w:sz w:val="24"/>
          <w:szCs w:val="24"/>
          <w:bdr w:val="none" w:color="auto" w:sz="0" w:space="0"/>
          <w:shd w:val="clear" w:fill="FFFFFF"/>
          <w:lang w:val="en-US" w:eastAsia="zh-CN" w:bidi="ar"/>
        </w:rPr>
        <w:t>　　涉及铁路、交通、水利、信息产业、民航等方面的工程设计资质的变更，国务院建设主管部门应当将企业资质变更情况告知国务院有关部门。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left"/>
        <w:rPr>
          <w:rFonts w:hint="eastAsia" w:asciiTheme="minorEastAsia" w:hAnsiTheme="minorEastAsia" w:eastAsiaTheme="minorEastAsia" w:cstheme="minorEastAsia"/>
          <w:b w:val="0"/>
          <w:i w:val="0"/>
          <w:caps w:val="0"/>
          <w:color w:val="000000"/>
          <w:spacing w:val="0"/>
          <w:sz w:val="18"/>
          <w:szCs w:val="18"/>
        </w:rPr>
      </w:pPr>
      <w:r>
        <w:rPr>
          <w:rFonts w:hint="eastAsia" w:asciiTheme="minorEastAsia" w:hAnsiTheme="minorEastAsia" w:eastAsiaTheme="minorEastAsia" w:cstheme="minorEastAsia"/>
          <w:b w:val="0"/>
          <w:i w:val="0"/>
          <w:caps w:val="0"/>
          <w:color w:val="000000"/>
          <w:spacing w:val="0"/>
          <w:kern w:val="0"/>
          <w:sz w:val="18"/>
          <w:szCs w:val="18"/>
          <w:bdr w:val="none" w:color="auto" w:sz="0" w:space="0"/>
          <w:shd w:val="clear" w:fill="FFFFFF"/>
          <w:lang w:val="en-US" w:eastAsia="zh-CN" w:bidi="ar"/>
        </w:rPr>
        <w:t>　　</w:t>
      </w:r>
      <w:r>
        <w:rPr>
          <w:rFonts w:hint="eastAsia" w:asciiTheme="minorEastAsia" w:hAnsiTheme="minorEastAsia" w:eastAsiaTheme="minorEastAsia" w:cstheme="minorEastAsia"/>
          <w:b/>
          <w:i w:val="0"/>
          <w:caps w:val="0"/>
          <w:color w:val="000000"/>
          <w:spacing w:val="0"/>
          <w:kern w:val="0"/>
          <w:sz w:val="24"/>
          <w:szCs w:val="24"/>
          <w:bdr w:val="none" w:color="auto" w:sz="0" w:space="0"/>
          <w:shd w:val="clear" w:fill="FFFFFF"/>
          <w:lang w:val="en-US" w:eastAsia="zh-CN" w:bidi="ar"/>
        </w:rPr>
        <w:t>第十六条</w:t>
      </w:r>
      <w:r>
        <w:rPr>
          <w:rFonts w:hint="eastAsia" w:asciiTheme="minorEastAsia" w:hAnsiTheme="minorEastAsia" w:eastAsiaTheme="minorEastAsia" w:cstheme="minorEastAsia"/>
          <w:b w:val="0"/>
          <w:i w:val="0"/>
          <w:caps w:val="0"/>
          <w:color w:val="000000"/>
          <w:spacing w:val="0"/>
          <w:kern w:val="0"/>
          <w:sz w:val="24"/>
          <w:szCs w:val="24"/>
          <w:bdr w:val="none" w:color="auto" w:sz="0" w:space="0"/>
          <w:shd w:val="clear" w:fill="FFFFFF"/>
          <w:lang w:val="en-US" w:eastAsia="zh-CN" w:bidi="ar"/>
        </w:rPr>
        <w:t>  企业申请资质证书变更，应当提交以下材料：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left"/>
        <w:rPr>
          <w:rFonts w:hint="eastAsia" w:asciiTheme="minorEastAsia" w:hAnsiTheme="minorEastAsia" w:eastAsiaTheme="minorEastAsia" w:cstheme="minorEastAsia"/>
          <w:b w:val="0"/>
          <w:i w:val="0"/>
          <w:caps w:val="0"/>
          <w:color w:val="000000"/>
          <w:spacing w:val="0"/>
          <w:sz w:val="18"/>
          <w:szCs w:val="18"/>
        </w:rPr>
      </w:pPr>
      <w:r>
        <w:rPr>
          <w:rFonts w:hint="eastAsia" w:asciiTheme="minorEastAsia" w:hAnsiTheme="minorEastAsia" w:eastAsiaTheme="minorEastAsia" w:cstheme="minorEastAsia"/>
          <w:b w:val="0"/>
          <w:i w:val="0"/>
          <w:caps w:val="0"/>
          <w:color w:val="000000"/>
          <w:spacing w:val="0"/>
          <w:kern w:val="0"/>
          <w:sz w:val="24"/>
          <w:szCs w:val="24"/>
          <w:bdr w:val="none" w:color="auto" w:sz="0" w:space="0"/>
          <w:shd w:val="clear" w:fill="FFFFFF"/>
          <w:lang w:val="en-US" w:eastAsia="zh-CN" w:bidi="ar"/>
        </w:rPr>
        <w:t>　　（一）资质证书变更申请；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left"/>
        <w:rPr>
          <w:rFonts w:hint="eastAsia" w:asciiTheme="minorEastAsia" w:hAnsiTheme="minorEastAsia" w:eastAsiaTheme="minorEastAsia" w:cstheme="minorEastAsia"/>
          <w:b w:val="0"/>
          <w:i w:val="0"/>
          <w:caps w:val="0"/>
          <w:color w:val="000000"/>
          <w:spacing w:val="0"/>
          <w:sz w:val="18"/>
          <w:szCs w:val="18"/>
        </w:rPr>
      </w:pPr>
      <w:r>
        <w:rPr>
          <w:rFonts w:hint="eastAsia" w:asciiTheme="minorEastAsia" w:hAnsiTheme="minorEastAsia" w:eastAsiaTheme="minorEastAsia" w:cstheme="minorEastAsia"/>
          <w:b w:val="0"/>
          <w:i w:val="0"/>
          <w:caps w:val="0"/>
          <w:color w:val="000000"/>
          <w:spacing w:val="0"/>
          <w:kern w:val="0"/>
          <w:sz w:val="24"/>
          <w:szCs w:val="24"/>
          <w:bdr w:val="none" w:color="auto" w:sz="0" w:space="0"/>
          <w:shd w:val="clear" w:fill="FFFFFF"/>
          <w:lang w:val="en-US" w:eastAsia="zh-CN" w:bidi="ar"/>
        </w:rPr>
        <w:t>　　（二）企业法人、合伙企业营业执照副本复印件；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left"/>
        <w:rPr>
          <w:rFonts w:hint="eastAsia" w:asciiTheme="minorEastAsia" w:hAnsiTheme="minorEastAsia" w:eastAsiaTheme="minorEastAsia" w:cstheme="minorEastAsia"/>
          <w:b w:val="0"/>
          <w:i w:val="0"/>
          <w:caps w:val="0"/>
          <w:color w:val="000000"/>
          <w:spacing w:val="0"/>
          <w:sz w:val="18"/>
          <w:szCs w:val="18"/>
        </w:rPr>
      </w:pPr>
      <w:r>
        <w:rPr>
          <w:rFonts w:hint="eastAsia" w:asciiTheme="minorEastAsia" w:hAnsiTheme="minorEastAsia" w:eastAsiaTheme="minorEastAsia" w:cstheme="minorEastAsia"/>
          <w:b w:val="0"/>
          <w:i w:val="0"/>
          <w:caps w:val="0"/>
          <w:color w:val="000000"/>
          <w:spacing w:val="0"/>
          <w:kern w:val="0"/>
          <w:sz w:val="24"/>
          <w:szCs w:val="24"/>
          <w:bdr w:val="none" w:color="auto" w:sz="0" w:space="0"/>
          <w:shd w:val="clear" w:fill="FFFFFF"/>
          <w:lang w:val="en-US" w:eastAsia="zh-CN" w:bidi="ar"/>
        </w:rPr>
        <w:t>　　（三）资质证书正、副本原件；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left"/>
        <w:rPr>
          <w:rFonts w:hint="eastAsia" w:asciiTheme="minorEastAsia" w:hAnsiTheme="minorEastAsia" w:eastAsiaTheme="minorEastAsia" w:cstheme="minorEastAsia"/>
          <w:b w:val="0"/>
          <w:i w:val="0"/>
          <w:caps w:val="0"/>
          <w:color w:val="000000"/>
          <w:spacing w:val="0"/>
          <w:sz w:val="18"/>
          <w:szCs w:val="18"/>
        </w:rPr>
      </w:pPr>
      <w:r>
        <w:rPr>
          <w:rFonts w:hint="eastAsia" w:asciiTheme="minorEastAsia" w:hAnsiTheme="minorEastAsia" w:eastAsiaTheme="minorEastAsia" w:cstheme="minorEastAsia"/>
          <w:b w:val="0"/>
          <w:i w:val="0"/>
          <w:caps w:val="0"/>
          <w:color w:val="000000"/>
          <w:spacing w:val="0"/>
          <w:kern w:val="0"/>
          <w:sz w:val="24"/>
          <w:szCs w:val="24"/>
          <w:bdr w:val="none" w:color="auto" w:sz="0" w:space="0"/>
          <w:shd w:val="clear" w:fill="FFFFFF"/>
          <w:lang w:val="en-US" w:eastAsia="zh-CN" w:bidi="ar"/>
        </w:rPr>
        <w:t>　　（四）与资质变更事项有关的证明材料。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left"/>
        <w:rPr>
          <w:rFonts w:hint="eastAsia" w:asciiTheme="minorEastAsia" w:hAnsiTheme="minorEastAsia" w:eastAsiaTheme="minorEastAsia" w:cstheme="minorEastAsia"/>
          <w:b w:val="0"/>
          <w:i w:val="0"/>
          <w:caps w:val="0"/>
          <w:color w:val="000000"/>
          <w:spacing w:val="0"/>
          <w:sz w:val="18"/>
          <w:szCs w:val="18"/>
        </w:rPr>
      </w:pPr>
      <w:r>
        <w:rPr>
          <w:rFonts w:hint="eastAsia" w:asciiTheme="minorEastAsia" w:hAnsiTheme="minorEastAsia" w:eastAsiaTheme="minorEastAsia" w:cstheme="minorEastAsia"/>
          <w:b w:val="0"/>
          <w:i w:val="0"/>
          <w:caps w:val="0"/>
          <w:color w:val="000000"/>
          <w:spacing w:val="0"/>
          <w:kern w:val="0"/>
          <w:sz w:val="24"/>
          <w:szCs w:val="24"/>
          <w:bdr w:val="none" w:color="auto" w:sz="0" w:space="0"/>
          <w:shd w:val="clear" w:fill="FFFFFF"/>
          <w:lang w:val="en-US" w:eastAsia="zh-CN" w:bidi="ar"/>
        </w:rPr>
        <w:t>　　企业改制的，除提供前款规定资料外，还应当提供改制重组方案、上级资产管理部门或者股东大会的批准决定、企业职工代表大会同意改制重组的决议。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left"/>
        <w:rPr>
          <w:rFonts w:hint="eastAsia" w:asciiTheme="minorEastAsia" w:hAnsiTheme="minorEastAsia" w:eastAsiaTheme="minorEastAsia" w:cstheme="minorEastAsia"/>
          <w:b w:val="0"/>
          <w:i w:val="0"/>
          <w:caps w:val="0"/>
          <w:color w:val="000000"/>
          <w:spacing w:val="0"/>
          <w:sz w:val="18"/>
          <w:szCs w:val="18"/>
        </w:rPr>
      </w:pPr>
      <w:r>
        <w:rPr>
          <w:rFonts w:hint="eastAsia" w:asciiTheme="minorEastAsia" w:hAnsiTheme="minorEastAsia" w:eastAsiaTheme="minorEastAsia" w:cstheme="minorEastAsia"/>
          <w:b w:val="0"/>
          <w:i w:val="0"/>
          <w:caps w:val="0"/>
          <w:color w:val="000000"/>
          <w:spacing w:val="0"/>
          <w:kern w:val="0"/>
          <w:sz w:val="24"/>
          <w:szCs w:val="24"/>
          <w:bdr w:val="none" w:color="auto" w:sz="0" w:space="0"/>
          <w:shd w:val="clear" w:fill="FFFFFF"/>
          <w:lang w:val="en-US" w:eastAsia="zh-CN" w:bidi="ar"/>
        </w:rPr>
        <w:t>　　</w:t>
      </w:r>
      <w:r>
        <w:rPr>
          <w:rFonts w:hint="eastAsia" w:asciiTheme="minorEastAsia" w:hAnsiTheme="minorEastAsia" w:eastAsiaTheme="minorEastAsia" w:cstheme="minorEastAsia"/>
          <w:b/>
          <w:i w:val="0"/>
          <w:caps w:val="0"/>
          <w:color w:val="000000"/>
          <w:spacing w:val="0"/>
          <w:kern w:val="0"/>
          <w:sz w:val="24"/>
          <w:szCs w:val="24"/>
          <w:bdr w:val="none" w:color="auto" w:sz="0" w:space="0"/>
          <w:shd w:val="clear" w:fill="FFFFFF"/>
          <w:lang w:val="en-US" w:eastAsia="zh-CN" w:bidi="ar"/>
        </w:rPr>
        <w:t>第十七条</w:t>
      </w:r>
      <w:r>
        <w:rPr>
          <w:rFonts w:hint="eastAsia" w:asciiTheme="minorEastAsia" w:hAnsiTheme="minorEastAsia" w:eastAsiaTheme="minorEastAsia" w:cstheme="minorEastAsia"/>
          <w:b w:val="0"/>
          <w:i w:val="0"/>
          <w:caps w:val="0"/>
          <w:color w:val="000000"/>
          <w:spacing w:val="0"/>
          <w:kern w:val="0"/>
          <w:sz w:val="24"/>
          <w:szCs w:val="24"/>
          <w:bdr w:val="none" w:color="auto" w:sz="0" w:space="0"/>
          <w:shd w:val="clear" w:fill="FFFFFF"/>
          <w:lang w:val="en-US" w:eastAsia="zh-CN" w:bidi="ar"/>
        </w:rPr>
        <w:t>  企业首次申请、增项申请工程勘察、工程设计资质，其申请资质等级最高不超过乙级，且不考核企业工程勘察、工程设计业绩。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left"/>
        <w:rPr>
          <w:rFonts w:hint="eastAsia" w:asciiTheme="minorEastAsia" w:hAnsiTheme="minorEastAsia" w:eastAsiaTheme="minorEastAsia" w:cstheme="minorEastAsia"/>
          <w:b w:val="0"/>
          <w:i w:val="0"/>
          <w:caps w:val="0"/>
          <w:color w:val="000000"/>
          <w:spacing w:val="0"/>
          <w:sz w:val="18"/>
          <w:szCs w:val="18"/>
        </w:rPr>
      </w:pPr>
      <w:r>
        <w:rPr>
          <w:rFonts w:hint="eastAsia" w:asciiTheme="minorEastAsia" w:hAnsiTheme="minorEastAsia" w:eastAsiaTheme="minorEastAsia" w:cstheme="minorEastAsia"/>
          <w:b w:val="0"/>
          <w:i w:val="0"/>
          <w:caps w:val="0"/>
          <w:color w:val="000000"/>
          <w:spacing w:val="0"/>
          <w:kern w:val="0"/>
          <w:sz w:val="24"/>
          <w:szCs w:val="24"/>
          <w:bdr w:val="none" w:color="auto" w:sz="0" w:space="0"/>
          <w:shd w:val="clear" w:fill="FFFFFF"/>
          <w:lang w:val="en-US" w:eastAsia="zh-CN" w:bidi="ar"/>
        </w:rPr>
        <w:t>　　已具备施工资质的企业首次申请同类别或相近类别的工程勘察、工程设计资质的，可以将相应规模的工程总承包业绩作为工程业绩予以申报。其申请资质等级最高不超过其现有施工资质等级。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left"/>
        <w:rPr>
          <w:rFonts w:hint="eastAsia" w:asciiTheme="minorEastAsia" w:hAnsiTheme="minorEastAsia" w:eastAsiaTheme="minorEastAsia" w:cstheme="minorEastAsia"/>
          <w:b w:val="0"/>
          <w:i w:val="0"/>
          <w:caps w:val="0"/>
          <w:color w:val="000000"/>
          <w:spacing w:val="0"/>
          <w:sz w:val="18"/>
          <w:szCs w:val="18"/>
        </w:rPr>
      </w:pPr>
      <w:r>
        <w:rPr>
          <w:rFonts w:hint="eastAsia" w:asciiTheme="minorEastAsia" w:hAnsiTheme="minorEastAsia" w:eastAsiaTheme="minorEastAsia" w:cstheme="minorEastAsia"/>
          <w:b w:val="0"/>
          <w:i w:val="0"/>
          <w:caps w:val="0"/>
          <w:color w:val="000000"/>
          <w:spacing w:val="0"/>
          <w:kern w:val="0"/>
          <w:sz w:val="24"/>
          <w:szCs w:val="24"/>
          <w:bdr w:val="none" w:color="auto" w:sz="0" w:space="0"/>
          <w:shd w:val="clear" w:fill="FFFFFF"/>
          <w:lang w:val="en-US" w:eastAsia="zh-CN" w:bidi="ar"/>
        </w:rPr>
        <w:t>　　</w:t>
      </w:r>
      <w:r>
        <w:rPr>
          <w:rFonts w:hint="eastAsia" w:asciiTheme="minorEastAsia" w:hAnsiTheme="minorEastAsia" w:eastAsiaTheme="minorEastAsia" w:cstheme="minorEastAsia"/>
          <w:b/>
          <w:i w:val="0"/>
          <w:caps w:val="0"/>
          <w:color w:val="000000"/>
          <w:spacing w:val="0"/>
          <w:kern w:val="0"/>
          <w:sz w:val="24"/>
          <w:szCs w:val="24"/>
          <w:bdr w:val="none" w:color="auto" w:sz="0" w:space="0"/>
          <w:shd w:val="clear" w:fill="FFFFFF"/>
          <w:lang w:val="en-US" w:eastAsia="zh-CN" w:bidi="ar"/>
        </w:rPr>
        <w:t>第十八条</w:t>
      </w:r>
      <w:r>
        <w:rPr>
          <w:rFonts w:hint="eastAsia" w:asciiTheme="minorEastAsia" w:hAnsiTheme="minorEastAsia" w:eastAsiaTheme="minorEastAsia" w:cstheme="minorEastAsia"/>
          <w:b w:val="0"/>
          <w:i w:val="0"/>
          <w:caps w:val="0"/>
          <w:color w:val="000000"/>
          <w:spacing w:val="0"/>
          <w:kern w:val="0"/>
          <w:sz w:val="24"/>
          <w:szCs w:val="24"/>
          <w:bdr w:val="none" w:color="auto" w:sz="0" w:space="0"/>
          <w:shd w:val="clear" w:fill="FFFFFF"/>
          <w:lang w:val="en-US" w:eastAsia="zh-CN" w:bidi="ar"/>
        </w:rPr>
        <w:t>  企业合并的，合并后存续或者新设立的企业可以承继合并前各方中较高的资质等级，但应当符合相应的资质标准条件。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left"/>
        <w:rPr>
          <w:rFonts w:hint="eastAsia" w:asciiTheme="minorEastAsia" w:hAnsiTheme="minorEastAsia" w:eastAsiaTheme="minorEastAsia" w:cstheme="minorEastAsia"/>
          <w:b w:val="0"/>
          <w:i w:val="0"/>
          <w:caps w:val="0"/>
          <w:color w:val="000000"/>
          <w:spacing w:val="0"/>
          <w:sz w:val="18"/>
          <w:szCs w:val="18"/>
        </w:rPr>
      </w:pPr>
      <w:r>
        <w:rPr>
          <w:rFonts w:hint="eastAsia" w:asciiTheme="minorEastAsia" w:hAnsiTheme="minorEastAsia" w:eastAsiaTheme="minorEastAsia" w:cstheme="minorEastAsia"/>
          <w:b w:val="0"/>
          <w:i w:val="0"/>
          <w:caps w:val="0"/>
          <w:color w:val="000000"/>
          <w:spacing w:val="0"/>
          <w:kern w:val="0"/>
          <w:sz w:val="24"/>
          <w:szCs w:val="24"/>
          <w:bdr w:val="none" w:color="auto" w:sz="0" w:space="0"/>
          <w:shd w:val="clear" w:fill="FFFFFF"/>
          <w:lang w:val="en-US" w:eastAsia="zh-CN" w:bidi="ar"/>
        </w:rPr>
        <w:t>　　企业分立的，分立后企业的资质按照资质标准及本规定的审批程序核定。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left"/>
        <w:rPr>
          <w:rFonts w:hint="eastAsia" w:asciiTheme="minorEastAsia" w:hAnsiTheme="minorEastAsia" w:eastAsiaTheme="minorEastAsia" w:cstheme="minorEastAsia"/>
          <w:b w:val="0"/>
          <w:i w:val="0"/>
          <w:caps w:val="0"/>
          <w:color w:val="000000"/>
          <w:spacing w:val="0"/>
          <w:sz w:val="18"/>
          <w:szCs w:val="18"/>
        </w:rPr>
      </w:pPr>
      <w:r>
        <w:rPr>
          <w:rFonts w:hint="eastAsia" w:asciiTheme="minorEastAsia" w:hAnsiTheme="minorEastAsia" w:eastAsiaTheme="minorEastAsia" w:cstheme="minorEastAsia"/>
          <w:b w:val="0"/>
          <w:i w:val="0"/>
          <w:caps w:val="0"/>
          <w:color w:val="000000"/>
          <w:spacing w:val="0"/>
          <w:kern w:val="0"/>
          <w:sz w:val="24"/>
          <w:szCs w:val="24"/>
          <w:bdr w:val="none" w:color="auto" w:sz="0" w:space="0"/>
          <w:shd w:val="clear" w:fill="FFFFFF"/>
          <w:lang w:val="en-US" w:eastAsia="zh-CN" w:bidi="ar"/>
        </w:rPr>
        <w:t>　　企业改制的，改制后不再符合资质标准的，应按其实际达到的资质标准及本规定重新核定；资质条件不发生变化的，按本规定第十六条办理。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left"/>
        <w:rPr>
          <w:rFonts w:hint="eastAsia" w:asciiTheme="minorEastAsia" w:hAnsiTheme="minorEastAsia" w:eastAsiaTheme="minorEastAsia" w:cstheme="minorEastAsia"/>
          <w:b w:val="0"/>
          <w:i w:val="0"/>
          <w:caps w:val="0"/>
          <w:color w:val="000000"/>
          <w:spacing w:val="0"/>
          <w:sz w:val="18"/>
          <w:szCs w:val="18"/>
        </w:rPr>
      </w:pPr>
      <w:r>
        <w:rPr>
          <w:rFonts w:hint="eastAsia" w:asciiTheme="minorEastAsia" w:hAnsiTheme="minorEastAsia" w:eastAsiaTheme="minorEastAsia" w:cstheme="minorEastAsia"/>
          <w:b w:val="0"/>
          <w:i w:val="0"/>
          <w:caps w:val="0"/>
          <w:color w:val="000000"/>
          <w:spacing w:val="0"/>
          <w:kern w:val="0"/>
          <w:sz w:val="18"/>
          <w:szCs w:val="18"/>
          <w:bdr w:val="none" w:color="auto" w:sz="0" w:space="0"/>
          <w:shd w:val="clear" w:fill="FFFFFF"/>
          <w:lang w:val="en-US" w:eastAsia="zh-CN" w:bidi="ar"/>
        </w:rPr>
        <w:t>　　</w:t>
      </w:r>
      <w:r>
        <w:rPr>
          <w:rFonts w:hint="eastAsia" w:asciiTheme="minorEastAsia" w:hAnsiTheme="minorEastAsia" w:eastAsiaTheme="minorEastAsia" w:cstheme="minorEastAsia"/>
          <w:b/>
          <w:i w:val="0"/>
          <w:caps w:val="0"/>
          <w:color w:val="000000"/>
          <w:spacing w:val="0"/>
          <w:kern w:val="0"/>
          <w:sz w:val="24"/>
          <w:szCs w:val="24"/>
          <w:bdr w:val="none" w:color="auto" w:sz="0" w:space="0"/>
          <w:shd w:val="clear" w:fill="FFFFFF"/>
          <w:lang w:val="en-US" w:eastAsia="zh-CN" w:bidi="ar"/>
        </w:rPr>
        <w:t>第十九条</w:t>
      </w:r>
      <w:r>
        <w:rPr>
          <w:rFonts w:hint="eastAsia" w:asciiTheme="minorEastAsia" w:hAnsiTheme="minorEastAsia" w:eastAsiaTheme="minorEastAsia" w:cstheme="minorEastAsia"/>
          <w:b w:val="0"/>
          <w:i w:val="0"/>
          <w:caps w:val="0"/>
          <w:color w:val="000000"/>
          <w:spacing w:val="0"/>
          <w:kern w:val="0"/>
          <w:sz w:val="24"/>
          <w:szCs w:val="24"/>
          <w:bdr w:val="none" w:color="auto" w:sz="0" w:space="0"/>
          <w:shd w:val="clear" w:fill="FFFFFF"/>
          <w:lang w:val="en-US" w:eastAsia="zh-CN" w:bidi="ar"/>
        </w:rPr>
        <w:t>  从事建设工程勘察、设计活动的企业，申请资质升级、资质增项，在申请之日起前一年内有下列情形之一的，资质许可机关不予批准企业的资质升级申请和增项申请：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left"/>
        <w:rPr>
          <w:rFonts w:hint="eastAsia" w:asciiTheme="minorEastAsia" w:hAnsiTheme="minorEastAsia" w:eastAsiaTheme="minorEastAsia" w:cstheme="minorEastAsia"/>
          <w:b w:val="0"/>
          <w:i w:val="0"/>
          <w:caps w:val="0"/>
          <w:color w:val="000000"/>
          <w:spacing w:val="0"/>
          <w:sz w:val="18"/>
          <w:szCs w:val="18"/>
        </w:rPr>
      </w:pPr>
      <w:r>
        <w:rPr>
          <w:rFonts w:hint="eastAsia" w:asciiTheme="minorEastAsia" w:hAnsiTheme="minorEastAsia" w:eastAsiaTheme="minorEastAsia" w:cstheme="minorEastAsia"/>
          <w:b w:val="0"/>
          <w:i w:val="0"/>
          <w:caps w:val="0"/>
          <w:color w:val="000000"/>
          <w:spacing w:val="0"/>
          <w:kern w:val="0"/>
          <w:sz w:val="24"/>
          <w:szCs w:val="24"/>
          <w:bdr w:val="none" w:color="auto" w:sz="0" w:space="0"/>
          <w:shd w:val="clear" w:fill="FFFFFF"/>
          <w:lang w:val="en-US" w:eastAsia="zh-CN" w:bidi="ar"/>
        </w:rPr>
        <w:t>　　（一）企业相互串通投标或者与招标人串通投标承揽工程勘察、工程设计业务的；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left"/>
        <w:rPr>
          <w:rFonts w:hint="eastAsia" w:asciiTheme="minorEastAsia" w:hAnsiTheme="minorEastAsia" w:eastAsiaTheme="minorEastAsia" w:cstheme="minorEastAsia"/>
          <w:b w:val="0"/>
          <w:i w:val="0"/>
          <w:caps w:val="0"/>
          <w:color w:val="000000"/>
          <w:spacing w:val="0"/>
          <w:sz w:val="18"/>
          <w:szCs w:val="18"/>
        </w:rPr>
      </w:pPr>
      <w:r>
        <w:rPr>
          <w:rFonts w:hint="eastAsia" w:asciiTheme="minorEastAsia" w:hAnsiTheme="minorEastAsia" w:eastAsiaTheme="minorEastAsia" w:cstheme="minorEastAsia"/>
          <w:b w:val="0"/>
          <w:i w:val="0"/>
          <w:caps w:val="0"/>
          <w:color w:val="000000"/>
          <w:spacing w:val="0"/>
          <w:kern w:val="0"/>
          <w:sz w:val="24"/>
          <w:szCs w:val="24"/>
          <w:bdr w:val="none" w:color="auto" w:sz="0" w:space="0"/>
          <w:shd w:val="clear" w:fill="FFFFFF"/>
          <w:lang w:val="en-US" w:eastAsia="zh-CN" w:bidi="ar"/>
        </w:rPr>
        <w:t>　　（二）将承揽的工程勘察、工程设计业务转包或违法分包的；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left"/>
        <w:rPr>
          <w:rFonts w:hint="eastAsia" w:asciiTheme="minorEastAsia" w:hAnsiTheme="minorEastAsia" w:eastAsiaTheme="minorEastAsia" w:cstheme="minorEastAsia"/>
          <w:b w:val="0"/>
          <w:i w:val="0"/>
          <w:caps w:val="0"/>
          <w:color w:val="000000"/>
          <w:spacing w:val="0"/>
          <w:sz w:val="18"/>
          <w:szCs w:val="18"/>
        </w:rPr>
      </w:pPr>
      <w:r>
        <w:rPr>
          <w:rFonts w:hint="eastAsia" w:asciiTheme="minorEastAsia" w:hAnsiTheme="minorEastAsia" w:eastAsiaTheme="minorEastAsia" w:cstheme="minorEastAsia"/>
          <w:b w:val="0"/>
          <w:i w:val="0"/>
          <w:caps w:val="0"/>
          <w:color w:val="000000"/>
          <w:spacing w:val="0"/>
          <w:kern w:val="0"/>
          <w:sz w:val="24"/>
          <w:szCs w:val="24"/>
          <w:bdr w:val="none" w:color="auto" w:sz="0" w:space="0"/>
          <w:shd w:val="clear" w:fill="FFFFFF"/>
          <w:lang w:val="en-US" w:eastAsia="zh-CN" w:bidi="ar"/>
        </w:rPr>
        <w:t>　　（三）注册执业人员未按照规定在勘察设计文件上签字的；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left"/>
        <w:rPr>
          <w:rFonts w:hint="eastAsia" w:asciiTheme="minorEastAsia" w:hAnsiTheme="minorEastAsia" w:eastAsiaTheme="minorEastAsia" w:cstheme="minorEastAsia"/>
          <w:b w:val="0"/>
          <w:i w:val="0"/>
          <w:caps w:val="0"/>
          <w:color w:val="000000"/>
          <w:spacing w:val="0"/>
          <w:sz w:val="18"/>
          <w:szCs w:val="18"/>
        </w:rPr>
      </w:pPr>
      <w:r>
        <w:rPr>
          <w:rFonts w:hint="eastAsia" w:asciiTheme="minorEastAsia" w:hAnsiTheme="minorEastAsia" w:eastAsiaTheme="minorEastAsia" w:cstheme="minorEastAsia"/>
          <w:b w:val="0"/>
          <w:i w:val="0"/>
          <w:caps w:val="0"/>
          <w:color w:val="000000"/>
          <w:spacing w:val="0"/>
          <w:kern w:val="0"/>
          <w:sz w:val="24"/>
          <w:szCs w:val="24"/>
          <w:bdr w:val="none" w:color="auto" w:sz="0" w:space="0"/>
          <w:shd w:val="clear" w:fill="FFFFFF"/>
          <w:lang w:val="en-US" w:eastAsia="zh-CN" w:bidi="ar"/>
        </w:rPr>
        <w:t>　　（四）违反国家工程建设强制性标准的；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left"/>
        <w:rPr>
          <w:rFonts w:hint="eastAsia" w:asciiTheme="minorEastAsia" w:hAnsiTheme="minorEastAsia" w:eastAsiaTheme="minorEastAsia" w:cstheme="minorEastAsia"/>
          <w:b w:val="0"/>
          <w:i w:val="0"/>
          <w:caps w:val="0"/>
          <w:color w:val="000000"/>
          <w:spacing w:val="0"/>
          <w:sz w:val="18"/>
          <w:szCs w:val="18"/>
        </w:rPr>
      </w:pPr>
      <w:r>
        <w:rPr>
          <w:rFonts w:hint="eastAsia" w:asciiTheme="minorEastAsia" w:hAnsiTheme="minorEastAsia" w:eastAsiaTheme="minorEastAsia" w:cstheme="minorEastAsia"/>
          <w:b w:val="0"/>
          <w:i w:val="0"/>
          <w:caps w:val="0"/>
          <w:color w:val="000000"/>
          <w:spacing w:val="0"/>
          <w:kern w:val="0"/>
          <w:sz w:val="24"/>
          <w:szCs w:val="24"/>
          <w:bdr w:val="none" w:color="auto" w:sz="0" w:space="0"/>
          <w:shd w:val="clear" w:fill="FFFFFF"/>
          <w:lang w:val="en-US" w:eastAsia="zh-CN" w:bidi="ar"/>
        </w:rPr>
        <w:t>　　（五）因勘察设计原因造成过重大生产安全事故的；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left"/>
        <w:rPr>
          <w:rFonts w:hint="eastAsia" w:asciiTheme="minorEastAsia" w:hAnsiTheme="minorEastAsia" w:eastAsiaTheme="minorEastAsia" w:cstheme="minorEastAsia"/>
          <w:b w:val="0"/>
          <w:i w:val="0"/>
          <w:caps w:val="0"/>
          <w:color w:val="000000"/>
          <w:spacing w:val="0"/>
          <w:sz w:val="18"/>
          <w:szCs w:val="18"/>
        </w:rPr>
      </w:pPr>
      <w:r>
        <w:rPr>
          <w:rFonts w:hint="eastAsia" w:asciiTheme="minorEastAsia" w:hAnsiTheme="minorEastAsia" w:eastAsiaTheme="minorEastAsia" w:cstheme="minorEastAsia"/>
          <w:b w:val="0"/>
          <w:i w:val="0"/>
          <w:caps w:val="0"/>
          <w:color w:val="000000"/>
          <w:spacing w:val="0"/>
          <w:kern w:val="0"/>
          <w:sz w:val="24"/>
          <w:szCs w:val="24"/>
          <w:bdr w:val="none" w:color="auto" w:sz="0" w:space="0"/>
          <w:shd w:val="clear" w:fill="FFFFFF"/>
          <w:lang w:val="en-US" w:eastAsia="zh-CN" w:bidi="ar"/>
        </w:rPr>
        <w:t>　　（六）设计单位未根据勘察成果文件进行工程设计的；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left"/>
        <w:rPr>
          <w:rFonts w:hint="eastAsia" w:asciiTheme="minorEastAsia" w:hAnsiTheme="minorEastAsia" w:eastAsiaTheme="minorEastAsia" w:cstheme="minorEastAsia"/>
          <w:b w:val="0"/>
          <w:i w:val="0"/>
          <w:caps w:val="0"/>
          <w:color w:val="000000"/>
          <w:spacing w:val="0"/>
          <w:sz w:val="18"/>
          <w:szCs w:val="18"/>
        </w:rPr>
      </w:pPr>
      <w:r>
        <w:rPr>
          <w:rFonts w:hint="eastAsia" w:asciiTheme="minorEastAsia" w:hAnsiTheme="minorEastAsia" w:eastAsiaTheme="minorEastAsia" w:cstheme="minorEastAsia"/>
          <w:b w:val="0"/>
          <w:i w:val="0"/>
          <w:caps w:val="0"/>
          <w:color w:val="000000"/>
          <w:spacing w:val="0"/>
          <w:kern w:val="0"/>
          <w:sz w:val="24"/>
          <w:szCs w:val="24"/>
          <w:bdr w:val="none" w:color="auto" w:sz="0" w:space="0"/>
          <w:shd w:val="clear" w:fill="FFFFFF"/>
          <w:lang w:val="en-US" w:eastAsia="zh-CN" w:bidi="ar"/>
        </w:rPr>
        <w:t>　　（七）设计单位违反规定指定建筑材料、建筑构配件的生产厂、供应商的；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left"/>
        <w:rPr>
          <w:rFonts w:hint="eastAsia" w:asciiTheme="minorEastAsia" w:hAnsiTheme="minorEastAsia" w:eastAsiaTheme="minorEastAsia" w:cstheme="minorEastAsia"/>
          <w:b w:val="0"/>
          <w:i w:val="0"/>
          <w:caps w:val="0"/>
          <w:color w:val="000000"/>
          <w:spacing w:val="0"/>
          <w:sz w:val="18"/>
          <w:szCs w:val="18"/>
        </w:rPr>
      </w:pPr>
      <w:r>
        <w:rPr>
          <w:rFonts w:hint="eastAsia" w:asciiTheme="minorEastAsia" w:hAnsiTheme="minorEastAsia" w:eastAsiaTheme="minorEastAsia" w:cstheme="minorEastAsia"/>
          <w:b w:val="0"/>
          <w:i w:val="0"/>
          <w:caps w:val="0"/>
          <w:color w:val="000000"/>
          <w:spacing w:val="0"/>
          <w:kern w:val="0"/>
          <w:sz w:val="24"/>
          <w:szCs w:val="24"/>
          <w:bdr w:val="none" w:color="auto" w:sz="0" w:space="0"/>
          <w:shd w:val="clear" w:fill="FFFFFF"/>
          <w:lang w:val="en-US" w:eastAsia="zh-CN" w:bidi="ar"/>
        </w:rPr>
        <w:t>　　（八）无工程勘察、工程设计资质或者超越资质等级范围承揽工程勘察、工程设计业务的；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left"/>
        <w:rPr>
          <w:rFonts w:hint="eastAsia" w:asciiTheme="minorEastAsia" w:hAnsiTheme="minorEastAsia" w:eastAsiaTheme="minorEastAsia" w:cstheme="minorEastAsia"/>
          <w:b w:val="0"/>
          <w:i w:val="0"/>
          <w:caps w:val="0"/>
          <w:color w:val="000000"/>
          <w:spacing w:val="0"/>
          <w:sz w:val="18"/>
          <w:szCs w:val="18"/>
        </w:rPr>
      </w:pPr>
      <w:r>
        <w:rPr>
          <w:rFonts w:hint="eastAsia" w:asciiTheme="minorEastAsia" w:hAnsiTheme="minorEastAsia" w:eastAsiaTheme="minorEastAsia" w:cstheme="minorEastAsia"/>
          <w:b w:val="0"/>
          <w:i w:val="0"/>
          <w:caps w:val="0"/>
          <w:color w:val="000000"/>
          <w:spacing w:val="0"/>
          <w:kern w:val="0"/>
          <w:sz w:val="24"/>
          <w:szCs w:val="24"/>
          <w:bdr w:val="none" w:color="auto" w:sz="0" w:space="0"/>
          <w:shd w:val="clear" w:fill="FFFFFF"/>
          <w:lang w:val="en-US" w:eastAsia="zh-CN" w:bidi="ar"/>
        </w:rPr>
        <w:t>　　（九）涂改、倒卖、出租、出借或者以其他形式非法转让资质证书的；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left"/>
        <w:rPr>
          <w:rFonts w:hint="eastAsia" w:asciiTheme="minorEastAsia" w:hAnsiTheme="minorEastAsia" w:eastAsiaTheme="minorEastAsia" w:cstheme="minorEastAsia"/>
          <w:b w:val="0"/>
          <w:i w:val="0"/>
          <w:caps w:val="0"/>
          <w:color w:val="000000"/>
          <w:spacing w:val="0"/>
          <w:sz w:val="18"/>
          <w:szCs w:val="18"/>
        </w:rPr>
      </w:pPr>
      <w:r>
        <w:rPr>
          <w:rFonts w:hint="eastAsia" w:asciiTheme="minorEastAsia" w:hAnsiTheme="minorEastAsia" w:eastAsiaTheme="minorEastAsia" w:cstheme="minorEastAsia"/>
          <w:b w:val="0"/>
          <w:i w:val="0"/>
          <w:caps w:val="0"/>
          <w:color w:val="000000"/>
          <w:spacing w:val="0"/>
          <w:kern w:val="0"/>
          <w:sz w:val="24"/>
          <w:szCs w:val="24"/>
          <w:bdr w:val="none" w:color="auto" w:sz="0" w:space="0"/>
          <w:shd w:val="clear" w:fill="FFFFFF"/>
          <w:lang w:val="en-US" w:eastAsia="zh-CN" w:bidi="ar"/>
        </w:rPr>
        <w:t>　　（十）允许其他单位、个人以本单位名义承揽建设工程勘察、设计业务的；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left"/>
        <w:rPr>
          <w:rFonts w:hint="eastAsia" w:asciiTheme="minorEastAsia" w:hAnsiTheme="minorEastAsia" w:eastAsiaTheme="minorEastAsia" w:cstheme="minorEastAsia"/>
          <w:b w:val="0"/>
          <w:i w:val="0"/>
          <w:caps w:val="0"/>
          <w:color w:val="000000"/>
          <w:spacing w:val="0"/>
          <w:sz w:val="18"/>
          <w:szCs w:val="18"/>
        </w:rPr>
      </w:pPr>
      <w:r>
        <w:rPr>
          <w:rFonts w:hint="eastAsia" w:asciiTheme="minorEastAsia" w:hAnsiTheme="minorEastAsia" w:eastAsiaTheme="minorEastAsia" w:cstheme="minorEastAsia"/>
          <w:b w:val="0"/>
          <w:i w:val="0"/>
          <w:caps w:val="0"/>
          <w:color w:val="000000"/>
          <w:spacing w:val="0"/>
          <w:kern w:val="0"/>
          <w:sz w:val="24"/>
          <w:szCs w:val="24"/>
          <w:bdr w:val="none" w:color="auto" w:sz="0" w:space="0"/>
          <w:shd w:val="clear" w:fill="FFFFFF"/>
          <w:lang w:val="en-US" w:eastAsia="zh-CN" w:bidi="ar"/>
        </w:rPr>
        <w:t>　　（十一）其他违反法律、法规行为的。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left"/>
        <w:rPr>
          <w:rFonts w:hint="eastAsia" w:asciiTheme="minorEastAsia" w:hAnsiTheme="minorEastAsia" w:eastAsiaTheme="minorEastAsia" w:cstheme="minorEastAsia"/>
          <w:b w:val="0"/>
          <w:i w:val="0"/>
          <w:caps w:val="0"/>
          <w:color w:val="000000"/>
          <w:spacing w:val="0"/>
          <w:sz w:val="18"/>
          <w:szCs w:val="18"/>
        </w:rPr>
      </w:pPr>
      <w:r>
        <w:rPr>
          <w:rFonts w:hint="eastAsia" w:asciiTheme="minorEastAsia" w:hAnsiTheme="minorEastAsia" w:eastAsiaTheme="minorEastAsia" w:cstheme="minorEastAsia"/>
          <w:b w:val="0"/>
          <w:i w:val="0"/>
          <w:caps w:val="0"/>
          <w:color w:val="000000"/>
          <w:spacing w:val="0"/>
          <w:kern w:val="0"/>
          <w:sz w:val="24"/>
          <w:szCs w:val="24"/>
          <w:bdr w:val="none" w:color="auto" w:sz="0" w:space="0"/>
          <w:shd w:val="clear" w:fill="FFFFFF"/>
          <w:lang w:val="en-US" w:eastAsia="zh-CN" w:bidi="ar"/>
        </w:rPr>
        <w:t>　　</w:t>
      </w:r>
      <w:r>
        <w:rPr>
          <w:rFonts w:hint="eastAsia" w:asciiTheme="minorEastAsia" w:hAnsiTheme="minorEastAsia" w:eastAsiaTheme="minorEastAsia" w:cstheme="minorEastAsia"/>
          <w:b/>
          <w:i w:val="0"/>
          <w:caps w:val="0"/>
          <w:color w:val="000000"/>
          <w:spacing w:val="0"/>
          <w:kern w:val="0"/>
          <w:sz w:val="24"/>
          <w:szCs w:val="24"/>
          <w:bdr w:val="none" w:color="auto" w:sz="0" w:space="0"/>
          <w:shd w:val="clear" w:fill="FFFFFF"/>
          <w:lang w:val="en-US" w:eastAsia="zh-CN" w:bidi="ar"/>
        </w:rPr>
        <w:t>第二十条</w:t>
      </w:r>
      <w:r>
        <w:rPr>
          <w:rFonts w:hint="eastAsia" w:asciiTheme="minorEastAsia" w:hAnsiTheme="minorEastAsia" w:eastAsiaTheme="minorEastAsia" w:cstheme="minorEastAsia"/>
          <w:b w:val="0"/>
          <w:i w:val="0"/>
          <w:caps w:val="0"/>
          <w:color w:val="000000"/>
          <w:spacing w:val="0"/>
          <w:kern w:val="0"/>
          <w:sz w:val="24"/>
          <w:szCs w:val="24"/>
          <w:bdr w:val="none" w:color="auto" w:sz="0" w:space="0"/>
          <w:shd w:val="clear" w:fill="FFFFFF"/>
          <w:lang w:val="en-US" w:eastAsia="zh-CN" w:bidi="ar"/>
        </w:rPr>
        <w:t>  企业在领取新的工程勘察、工程设计资质证书的同时，应当将原资质证书交回原发证机关予以注销。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left"/>
        <w:rPr>
          <w:rFonts w:hint="eastAsia" w:asciiTheme="minorEastAsia" w:hAnsiTheme="minorEastAsia" w:eastAsiaTheme="minorEastAsia" w:cstheme="minorEastAsia"/>
          <w:b w:val="0"/>
          <w:i w:val="0"/>
          <w:caps w:val="0"/>
          <w:color w:val="000000"/>
          <w:spacing w:val="0"/>
          <w:sz w:val="18"/>
          <w:szCs w:val="18"/>
        </w:rPr>
      </w:pPr>
      <w:r>
        <w:rPr>
          <w:rFonts w:hint="eastAsia" w:asciiTheme="minorEastAsia" w:hAnsiTheme="minorEastAsia" w:eastAsiaTheme="minorEastAsia" w:cstheme="minorEastAsia"/>
          <w:b w:val="0"/>
          <w:i w:val="0"/>
          <w:caps w:val="0"/>
          <w:color w:val="000000"/>
          <w:spacing w:val="0"/>
          <w:kern w:val="0"/>
          <w:sz w:val="24"/>
          <w:szCs w:val="24"/>
          <w:bdr w:val="none" w:color="auto" w:sz="0" w:space="0"/>
          <w:shd w:val="clear" w:fill="FFFFFF"/>
          <w:lang w:val="en-US" w:eastAsia="zh-CN" w:bidi="ar"/>
        </w:rPr>
        <w:t>　　企业需增补（含增加、更换、遗失补办）工程勘察、工程设计资质证书的，应当持资质证书增补申请等材料向资质许可机关申请办理。遗失资质证书的，在申请补办前应当在公众媒体上刊登遗失声明。资质许可机关应当在2日内办理完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center"/>
        <w:rPr>
          <w:rFonts w:hint="eastAsia" w:asciiTheme="minorEastAsia" w:hAnsiTheme="minorEastAsia" w:eastAsiaTheme="minorEastAsia" w:cstheme="minorEastAsia"/>
          <w:b w:val="0"/>
          <w:i w:val="0"/>
          <w:caps w:val="0"/>
          <w:color w:val="000000"/>
          <w:spacing w:val="0"/>
          <w:sz w:val="18"/>
          <w:szCs w:val="18"/>
        </w:rPr>
      </w:pPr>
      <w:r>
        <w:rPr>
          <w:rFonts w:hint="eastAsia" w:asciiTheme="minorEastAsia" w:hAnsiTheme="minorEastAsia" w:eastAsiaTheme="minorEastAsia" w:cstheme="minorEastAsia"/>
          <w:b w:val="0"/>
          <w:i w:val="0"/>
          <w:caps w:val="0"/>
          <w:color w:val="000000"/>
          <w:spacing w:val="0"/>
          <w:kern w:val="0"/>
          <w:sz w:val="18"/>
          <w:szCs w:val="1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center"/>
        <w:rPr>
          <w:rFonts w:hint="eastAsia" w:asciiTheme="minorEastAsia" w:hAnsiTheme="minorEastAsia" w:eastAsiaTheme="minorEastAsia" w:cstheme="minorEastAsia"/>
          <w:b w:val="0"/>
          <w:i w:val="0"/>
          <w:caps w:val="0"/>
          <w:color w:val="000000"/>
          <w:spacing w:val="0"/>
          <w:sz w:val="18"/>
          <w:szCs w:val="18"/>
        </w:rPr>
      </w:pPr>
      <w:r>
        <w:rPr>
          <w:rFonts w:hint="eastAsia" w:asciiTheme="minorEastAsia" w:hAnsiTheme="minorEastAsia" w:eastAsiaTheme="minorEastAsia" w:cstheme="minorEastAsia"/>
          <w:b w:val="0"/>
          <w:i w:val="0"/>
          <w:caps w:val="0"/>
          <w:color w:val="000000"/>
          <w:spacing w:val="0"/>
          <w:kern w:val="0"/>
          <w:sz w:val="18"/>
          <w:szCs w:val="1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center"/>
        <w:rPr>
          <w:rFonts w:hint="eastAsia" w:asciiTheme="minorEastAsia" w:hAnsiTheme="minorEastAsia" w:eastAsiaTheme="minorEastAsia" w:cstheme="minorEastAsia"/>
          <w:b w:val="0"/>
          <w:i w:val="0"/>
          <w:caps w:val="0"/>
          <w:color w:val="000000"/>
          <w:spacing w:val="0"/>
          <w:sz w:val="18"/>
          <w:szCs w:val="18"/>
        </w:rPr>
      </w:pPr>
      <w:r>
        <w:rPr>
          <w:rFonts w:hint="eastAsia" w:asciiTheme="minorEastAsia" w:hAnsiTheme="minorEastAsia" w:eastAsiaTheme="minorEastAsia" w:cstheme="minorEastAsia"/>
          <w:b/>
          <w:i w:val="0"/>
          <w:caps w:val="0"/>
          <w:color w:val="000000"/>
          <w:spacing w:val="0"/>
          <w:kern w:val="0"/>
          <w:sz w:val="24"/>
          <w:szCs w:val="24"/>
          <w:bdr w:val="none" w:color="auto" w:sz="0" w:space="0"/>
          <w:shd w:val="clear" w:fill="FFFFFF"/>
          <w:lang w:val="en-US" w:eastAsia="zh-CN" w:bidi="ar"/>
        </w:rPr>
        <w:t>第四章  监督与管理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center"/>
        <w:rPr>
          <w:rFonts w:hint="eastAsia" w:asciiTheme="minorEastAsia" w:hAnsiTheme="minorEastAsia" w:eastAsiaTheme="minorEastAsia" w:cstheme="minorEastAsia"/>
          <w:b w:val="0"/>
          <w:i w:val="0"/>
          <w:caps w:val="0"/>
          <w:color w:val="000000"/>
          <w:spacing w:val="0"/>
          <w:sz w:val="18"/>
          <w:szCs w:val="18"/>
        </w:rPr>
      </w:pPr>
      <w:r>
        <w:rPr>
          <w:rFonts w:hint="eastAsia" w:asciiTheme="minorEastAsia" w:hAnsiTheme="minorEastAsia" w:eastAsiaTheme="minorEastAsia" w:cstheme="minorEastAsia"/>
          <w:b w:val="0"/>
          <w:i w:val="0"/>
          <w:caps w:val="0"/>
          <w:color w:val="00000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left"/>
        <w:rPr>
          <w:rFonts w:hint="eastAsia" w:asciiTheme="minorEastAsia" w:hAnsiTheme="minorEastAsia" w:eastAsiaTheme="minorEastAsia" w:cstheme="minorEastAsia"/>
          <w:b w:val="0"/>
          <w:i w:val="0"/>
          <w:caps w:val="0"/>
          <w:color w:val="000000"/>
          <w:spacing w:val="0"/>
          <w:sz w:val="18"/>
          <w:szCs w:val="18"/>
        </w:rPr>
      </w:pPr>
      <w:r>
        <w:rPr>
          <w:rFonts w:hint="eastAsia" w:asciiTheme="minorEastAsia" w:hAnsiTheme="minorEastAsia" w:eastAsiaTheme="minorEastAsia" w:cstheme="minorEastAsia"/>
          <w:b w:val="0"/>
          <w:i w:val="0"/>
          <w:caps w:val="0"/>
          <w:color w:val="000000"/>
          <w:spacing w:val="0"/>
          <w:kern w:val="0"/>
          <w:sz w:val="24"/>
          <w:szCs w:val="24"/>
          <w:bdr w:val="none" w:color="auto" w:sz="0" w:space="0"/>
          <w:shd w:val="clear" w:fill="FFFFFF"/>
          <w:lang w:val="en-US" w:eastAsia="zh-CN" w:bidi="ar"/>
        </w:rPr>
        <w:t>　　</w:t>
      </w:r>
      <w:r>
        <w:rPr>
          <w:rFonts w:hint="eastAsia" w:asciiTheme="minorEastAsia" w:hAnsiTheme="minorEastAsia" w:eastAsiaTheme="minorEastAsia" w:cstheme="minorEastAsia"/>
          <w:b/>
          <w:i w:val="0"/>
          <w:caps w:val="0"/>
          <w:color w:val="000000"/>
          <w:spacing w:val="0"/>
          <w:kern w:val="0"/>
          <w:sz w:val="24"/>
          <w:szCs w:val="24"/>
          <w:bdr w:val="none" w:color="auto" w:sz="0" w:space="0"/>
          <w:shd w:val="clear" w:fill="FFFFFF"/>
          <w:lang w:val="en-US" w:eastAsia="zh-CN" w:bidi="ar"/>
        </w:rPr>
        <w:t>第二十一条</w:t>
      </w:r>
      <w:r>
        <w:rPr>
          <w:rFonts w:hint="eastAsia" w:asciiTheme="minorEastAsia" w:hAnsiTheme="minorEastAsia" w:eastAsiaTheme="minorEastAsia" w:cstheme="minorEastAsia"/>
          <w:b w:val="0"/>
          <w:i w:val="0"/>
          <w:caps w:val="0"/>
          <w:color w:val="000000"/>
          <w:spacing w:val="0"/>
          <w:kern w:val="0"/>
          <w:sz w:val="24"/>
          <w:szCs w:val="24"/>
          <w:bdr w:val="none" w:color="auto" w:sz="0" w:space="0"/>
          <w:shd w:val="clear" w:fill="FFFFFF"/>
          <w:lang w:val="en-US" w:eastAsia="zh-CN" w:bidi="ar"/>
        </w:rPr>
        <w:t>  国务院建设主管部门对全国的建设工程勘察、设计资质实施统一的监督管理。国务院铁路、交通、水利、信息产业、民航等有关部门配合国务院建设主管部门对相应的行业资质进行监督管理。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left"/>
        <w:rPr>
          <w:rFonts w:hint="eastAsia" w:asciiTheme="minorEastAsia" w:hAnsiTheme="minorEastAsia" w:eastAsiaTheme="minorEastAsia" w:cstheme="minorEastAsia"/>
          <w:b w:val="0"/>
          <w:i w:val="0"/>
          <w:caps w:val="0"/>
          <w:color w:val="000000"/>
          <w:spacing w:val="0"/>
          <w:sz w:val="18"/>
          <w:szCs w:val="18"/>
        </w:rPr>
      </w:pPr>
      <w:r>
        <w:rPr>
          <w:rFonts w:hint="eastAsia" w:asciiTheme="minorEastAsia" w:hAnsiTheme="minorEastAsia" w:eastAsiaTheme="minorEastAsia" w:cstheme="minorEastAsia"/>
          <w:b w:val="0"/>
          <w:i w:val="0"/>
          <w:caps w:val="0"/>
          <w:color w:val="000000"/>
          <w:spacing w:val="0"/>
          <w:kern w:val="0"/>
          <w:sz w:val="24"/>
          <w:szCs w:val="24"/>
          <w:bdr w:val="none" w:color="auto" w:sz="0" w:space="0"/>
          <w:shd w:val="clear" w:fill="FFFFFF"/>
          <w:lang w:val="en-US" w:eastAsia="zh-CN" w:bidi="ar"/>
        </w:rPr>
        <w:t>　　县级以上地方人民政府建设主管部门负责对本行政区域内的建设工程勘察、设计资质实施监督管理。县级以上人民政府交通、水利、信息产业等有关部门配合同级建设主管部门对相应的行业资质进行监督管理。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left"/>
        <w:rPr>
          <w:rFonts w:hint="eastAsia" w:asciiTheme="minorEastAsia" w:hAnsiTheme="minorEastAsia" w:eastAsiaTheme="minorEastAsia" w:cstheme="minorEastAsia"/>
          <w:b w:val="0"/>
          <w:i w:val="0"/>
          <w:caps w:val="0"/>
          <w:color w:val="000000"/>
          <w:spacing w:val="0"/>
          <w:sz w:val="18"/>
          <w:szCs w:val="18"/>
        </w:rPr>
      </w:pPr>
      <w:r>
        <w:rPr>
          <w:rFonts w:hint="eastAsia" w:asciiTheme="minorEastAsia" w:hAnsiTheme="minorEastAsia" w:eastAsiaTheme="minorEastAsia" w:cstheme="minorEastAsia"/>
          <w:b w:val="0"/>
          <w:i w:val="0"/>
          <w:caps w:val="0"/>
          <w:color w:val="000000"/>
          <w:spacing w:val="0"/>
          <w:kern w:val="0"/>
          <w:sz w:val="24"/>
          <w:szCs w:val="24"/>
          <w:bdr w:val="none" w:color="auto" w:sz="0" w:space="0"/>
          <w:shd w:val="clear" w:fill="FFFFFF"/>
          <w:lang w:val="en-US" w:eastAsia="zh-CN" w:bidi="ar"/>
        </w:rPr>
        <w:t>　　上级建设主管部门应当加强对下级建设主管部门资质管理工作的监督检查，及时纠正资质管理中的违法行为。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left"/>
        <w:rPr>
          <w:rFonts w:hint="eastAsia" w:asciiTheme="minorEastAsia" w:hAnsiTheme="minorEastAsia" w:eastAsiaTheme="minorEastAsia" w:cstheme="minorEastAsia"/>
          <w:b w:val="0"/>
          <w:i w:val="0"/>
          <w:caps w:val="0"/>
          <w:color w:val="000000"/>
          <w:spacing w:val="0"/>
          <w:sz w:val="18"/>
          <w:szCs w:val="18"/>
        </w:rPr>
      </w:pPr>
      <w:r>
        <w:rPr>
          <w:rFonts w:hint="eastAsia" w:asciiTheme="minorEastAsia" w:hAnsiTheme="minorEastAsia" w:eastAsiaTheme="minorEastAsia" w:cstheme="minorEastAsia"/>
          <w:b w:val="0"/>
          <w:i w:val="0"/>
          <w:caps w:val="0"/>
          <w:color w:val="000000"/>
          <w:spacing w:val="0"/>
          <w:kern w:val="0"/>
          <w:sz w:val="24"/>
          <w:szCs w:val="24"/>
          <w:bdr w:val="none" w:color="auto" w:sz="0" w:space="0"/>
          <w:shd w:val="clear" w:fill="FFFFFF"/>
          <w:lang w:val="en-US" w:eastAsia="zh-CN" w:bidi="ar"/>
        </w:rPr>
        <w:t>　　</w:t>
      </w:r>
      <w:r>
        <w:rPr>
          <w:rFonts w:hint="eastAsia" w:asciiTheme="minorEastAsia" w:hAnsiTheme="minorEastAsia" w:eastAsiaTheme="minorEastAsia" w:cstheme="minorEastAsia"/>
          <w:b/>
          <w:i w:val="0"/>
          <w:caps w:val="0"/>
          <w:color w:val="000000"/>
          <w:spacing w:val="0"/>
          <w:kern w:val="0"/>
          <w:sz w:val="24"/>
          <w:szCs w:val="24"/>
          <w:bdr w:val="none" w:color="auto" w:sz="0" w:space="0"/>
          <w:shd w:val="clear" w:fill="FFFFFF"/>
          <w:lang w:val="en-US" w:eastAsia="zh-CN" w:bidi="ar"/>
        </w:rPr>
        <w:t>第二十二条</w:t>
      </w:r>
      <w:r>
        <w:rPr>
          <w:rFonts w:hint="eastAsia" w:asciiTheme="minorEastAsia" w:hAnsiTheme="minorEastAsia" w:eastAsiaTheme="minorEastAsia" w:cstheme="minorEastAsia"/>
          <w:b w:val="0"/>
          <w:i w:val="0"/>
          <w:caps w:val="0"/>
          <w:color w:val="000000"/>
          <w:spacing w:val="0"/>
          <w:kern w:val="0"/>
          <w:sz w:val="24"/>
          <w:szCs w:val="24"/>
          <w:bdr w:val="none" w:color="auto" w:sz="0" w:space="0"/>
          <w:shd w:val="clear" w:fill="FFFFFF"/>
          <w:lang w:val="en-US" w:eastAsia="zh-CN" w:bidi="ar"/>
        </w:rPr>
        <w:t>  建设主管部门、有关部门履行监督检查职责时，有权采取下列措施：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left"/>
        <w:rPr>
          <w:rFonts w:hint="eastAsia" w:asciiTheme="minorEastAsia" w:hAnsiTheme="minorEastAsia" w:eastAsiaTheme="minorEastAsia" w:cstheme="minorEastAsia"/>
          <w:b w:val="0"/>
          <w:i w:val="0"/>
          <w:caps w:val="0"/>
          <w:color w:val="000000"/>
          <w:spacing w:val="0"/>
          <w:sz w:val="18"/>
          <w:szCs w:val="18"/>
        </w:rPr>
      </w:pPr>
      <w:r>
        <w:rPr>
          <w:rFonts w:hint="eastAsia" w:asciiTheme="minorEastAsia" w:hAnsiTheme="minorEastAsia" w:eastAsiaTheme="minorEastAsia" w:cstheme="minorEastAsia"/>
          <w:b w:val="0"/>
          <w:i w:val="0"/>
          <w:caps w:val="0"/>
          <w:color w:val="000000"/>
          <w:spacing w:val="0"/>
          <w:kern w:val="0"/>
          <w:sz w:val="24"/>
          <w:szCs w:val="24"/>
          <w:bdr w:val="none" w:color="auto" w:sz="0" w:space="0"/>
          <w:shd w:val="clear" w:fill="FFFFFF"/>
          <w:lang w:val="en-US" w:eastAsia="zh-CN" w:bidi="ar"/>
        </w:rPr>
        <w:t>　　（一）要求被检查单位提供工程勘察、设计资质证书、注册执业人员的注册执业证书，有关工程勘察、设计业务的文档，有关质量管理、安全生产管理、档案管理、财务管理等企业内部管理制度的文件；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left"/>
        <w:rPr>
          <w:rFonts w:hint="eastAsia" w:asciiTheme="minorEastAsia" w:hAnsiTheme="minorEastAsia" w:eastAsiaTheme="minorEastAsia" w:cstheme="minorEastAsia"/>
          <w:b w:val="0"/>
          <w:i w:val="0"/>
          <w:caps w:val="0"/>
          <w:color w:val="000000"/>
          <w:spacing w:val="0"/>
          <w:sz w:val="18"/>
          <w:szCs w:val="18"/>
        </w:rPr>
      </w:pPr>
      <w:r>
        <w:rPr>
          <w:rFonts w:hint="eastAsia" w:asciiTheme="minorEastAsia" w:hAnsiTheme="minorEastAsia" w:eastAsiaTheme="minorEastAsia" w:cstheme="minorEastAsia"/>
          <w:b w:val="0"/>
          <w:i w:val="0"/>
          <w:caps w:val="0"/>
          <w:color w:val="000000"/>
          <w:spacing w:val="0"/>
          <w:kern w:val="0"/>
          <w:sz w:val="24"/>
          <w:szCs w:val="24"/>
          <w:bdr w:val="none" w:color="auto" w:sz="0" w:space="0"/>
          <w:shd w:val="clear" w:fill="FFFFFF"/>
          <w:lang w:val="en-US" w:eastAsia="zh-CN" w:bidi="ar"/>
        </w:rPr>
        <w:t>　　（二）进入被检查单位进行检查，查阅相关资料；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left"/>
        <w:rPr>
          <w:rFonts w:hint="eastAsia" w:asciiTheme="minorEastAsia" w:hAnsiTheme="minorEastAsia" w:eastAsiaTheme="minorEastAsia" w:cstheme="minorEastAsia"/>
          <w:b w:val="0"/>
          <w:i w:val="0"/>
          <w:caps w:val="0"/>
          <w:color w:val="000000"/>
          <w:spacing w:val="0"/>
          <w:sz w:val="18"/>
          <w:szCs w:val="18"/>
        </w:rPr>
      </w:pPr>
      <w:r>
        <w:rPr>
          <w:rFonts w:hint="eastAsia" w:asciiTheme="minorEastAsia" w:hAnsiTheme="minorEastAsia" w:eastAsiaTheme="minorEastAsia" w:cstheme="minorEastAsia"/>
          <w:b w:val="0"/>
          <w:i w:val="0"/>
          <w:caps w:val="0"/>
          <w:color w:val="000000"/>
          <w:spacing w:val="0"/>
          <w:kern w:val="0"/>
          <w:sz w:val="24"/>
          <w:szCs w:val="24"/>
          <w:bdr w:val="none" w:color="auto" w:sz="0" w:space="0"/>
          <w:shd w:val="clear" w:fill="FFFFFF"/>
          <w:lang w:val="en-US" w:eastAsia="zh-CN" w:bidi="ar"/>
        </w:rPr>
        <w:t>　　（三）纠正违反有关法律、法规和本规定及有关规范和标准的行为。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left"/>
        <w:rPr>
          <w:rFonts w:hint="eastAsia" w:asciiTheme="minorEastAsia" w:hAnsiTheme="minorEastAsia" w:eastAsiaTheme="minorEastAsia" w:cstheme="minorEastAsia"/>
          <w:b w:val="0"/>
          <w:i w:val="0"/>
          <w:caps w:val="0"/>
          <w:color w:val="000000"/>
          <w:spacing w:val="0"/>
          <w:sz w:val="18"/>
          <w:szCs w:val="18"/>
        </w:rPr>
      </w:pPr>
      <w:r>
        <w:rPr>
          <w:rFonts w:hint="eastAsia" w:asciiTheme="minorEastAsia" w:hAnsiTheme="minorEastAsia" w:eastAsiaTheme="minorEastAsia" w:cstheme="minorEastAsia"/>
          <w:b w:val="0"/>
          <w:i w:val="0"/>
          <w:caps w:val="0"/>
          <w:color w:val="000000"/>
          <w:spacing w:val="0"/>
          <w:kern w:val="0"/>
          <w:sz w:val="24"/>
          <w:szCs w:val="24"/>
          <w:bdr w:val="none" w:color="auto" w:sz="0" w:space="0"/>
          <w:shd w:val="clear" w:fill="FFFFFF"/>
          <w:lang w:val="en-US" w:eastAsia="zh-CN" w:bidi="ar"/>
        </w:rPr>
        <w:t>　　建设主管部门、有关部门依法对企业从事行政许可事项的活动进行监督检查时，应当将监督检查情况和处理结果予以记录，由监督检查人员签字后归档。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left"/>
        <w:rPr>
          <w:rFonts w:hint="eastAsia" w:asciiTheme="minorEastAsia" w:hAnsiTheme="minorEastAsia" w:eastAsiaTheme="minorEastAsia" w:cstheme="minorEastAsia"/>
          <w:b w:val="0"/>
          <w:i w:val="0"/>
          <w:caps w:val="0"/>
          <w:color w:val="000000"/>
          <w:spacing w:val="0"/>
          <w:sz w:val="18"/>
          <w:szCs w:val="18"/>
        </w:rPr>
      </w:pPr>
      <w:r>
        <w:rPr>
          <w:rFonts w:hint="eastAsia" w:asciiTheme="minorEastAsia" w:hAnsiTheme="minorEastAsia" w:eastAsiaTheme="minorEastAsia" w:cstheme="minorEastAsia"/>
          <w:b w:val="0"/>
          <w:i w:val="0"/>
          <w:caps w:val="0"/>
          <w:color w:val="000000"/>
          <w:spacing w:val="0"/>
          <w:kern w:val="0"/>
          <w:sz w:val="24"/>
          <w:szCs w:val="24"/>
          <w:bdr w:val="none" w:color="auto" w:sz="0" w:space="0"/>
          <w:shd w:val="clear" w:fill="FFFFFF"/>
          <w:lang w:val="en-US" w:eastAsia="zh-CN" w:bidi="ar"/>
        </w:rPr>
        <w:t>　　</w:t>
      </w:r>
      <w:r>
        <w:rPr>
          <w:rFonts w:hint="eastAsia" w:asciiTheme="minorEastAsia" w:hAnsiTheme="minorEastAsia" w:eastAsiaTheme="minorEastAsia" w:cstheme="minorEastAsia"/>
          <w:b/>
          <w:i w:val="0"/>
          <w:caps w:val="0"/>
          <w:color w:val="000000"/>
          <w:spacing w:val="0"/>
          <w:kern w:val="0"/>
          <w:sz w:val="24"/>
          <w:szCs w:val="24"/>
          <w:bdr w:val="none" w:color="auto" w:sz="0" w:space="0"/>
          <w:shd w:val="clear" w:fill="FFFFFF"/>
          <w:lang w:val="en-US" w:eastAsia="zh-CN" w:bidi="ar"/>
        </w:rPr>
        <w:t>第二十三条</w:t>
      </w:r>
      <w:r>
        <w:rPr>
          <w:rFonts w:hint="eastAsia" w:asciiTheme="minorEastAsia" w:hAnsiTheme="minorEastAsia" w:eastAsiaTheme="minorEastAsia" w:cstheme="minorEastAsia"/>
          <w:b w:val="0"/>
          <w:i w:val="0"/>
          <w:caps w:val="0"/>
          <w:color w:val="000000"/>
          <w:spacing w:val="0"/>
          <w:kern w:val="0"/>
          <w:sz w:val="24"/>
          <w:szCs w:val="24"/>
          <w:bdr w:val="none" w:color="auto" w:sz="0" w:space="0"/>
          <w:shd w:val="clear" w:fill="FFFFFF"/>
          <w:lang w:val="en-US" w:eastAsia="zh-CN" w:bidi="ar"/>
        </w:rPr>
        <w:t>  建设主管部门、有关部门在实施监督检查时，应当有两名以上监督检查人员参加，并出示执法证件，不得妨碍企业正常的生产经营活动，不得索取或者收受企业的财物，不得谋取其他利益。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left"/>
        <w:rPr>
          <w:rFonts w:hint="eastAsia" w:asciiTheme="minorEastAsia" w:hAnsiTheme="minorEastAsia" w:eastAsiaTheme="minorEastAsia" w:cstheme="minorEastAsia"/>
          <w:b w:val="0"/>
          <w:i w:val="0"/>
          <w:caps w:val="0"/>
          <w:color w:val="000000"/>
          <w:spacing w:val="0"/>
          <w:sz w:val="18"/>
          <w:szCs w:val="18"/>
        </w:rPr>
      </w:pPr>
      <w:r>
        <w:rPr>
          <w:rFonts w:hint="eastAsia" w:asciiTheme="minorEastAsia" w:hAnsiTheme="minorEastAsia" w:eastAsiaTheme="minorEastAsia" w:cstheme="minorEastAsia"/>
          <w:b w:val="0"/>
          <w:i w:val="0"/>
          <w:caps w:val="0"/>
          <w:color w:val="000000"/>
          <w:spacing w:val="0"/>
          <w:kern w:val="0"/>
          <w:sz w:val="24"/>
          <w:szCs w:val="24"/>
          <w:bdr w:val="none" w:color="auto" w:sz="0" w:space="0"/>
          <w:shd w:val="clear" w:fill="FFFFFF"/>
          <w:lang w:val="en-US" w:eastAsia="zh-CN" w:bidi="ar"/>
        </w:rPr>
        <w:t>　　有关单位和个人对依法进行的监督检查应当协助与配合，不得拒绝或者阻挠。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left"/>
        <w:rPr>
          <w:rFonts w:hint="eastAsia" w:asciiTheme="minorEastAsia" w:hAnsiTheme="minorEastAsia" w:eastAsiaTheme="minorEastAsia" w:cstheme="minorEastAsia"/>
          <w:b w:val="0"/>
          <w:i w:val="0"/>
          <w:caps w:val="0"/>
          <w:color w:val="000000"/>
          <w:spacing w:val="0"/>
          <w:sz w:val="18"/>
          <w:szCs w:val="18"/>
        </w:rPr>
      </w:pPr>
      <w:r>
        <w:rPr>
          <w:rFonts w:hint="eastAsia" w:asciiTheme="minorEastAsia" w:hAnsiTheme="minorEastAsia" w:eastAsiaTheme="minorEastAsia" w:cstheme="minorEastAsia"/>
          <w:b w:val="0"/>
          <w:i w:val="0"/>
          <w:caps w:val="0"/>
          <w:color w:val="000000"/>
          <w:spacing w:val="0"/>
          <w:kern w:val="0"/>
          <w:sz w:val="24"/>
          <w:szCs w:val="24"/>
          <w:bdr w:val="none" w:color="auto" w:sz="0" w:space="0"/>
          <w:shd w:val="clear" w:fill="FFFFFF"/>
          <w:lang w:val="en-US" w:eastAsia="zh-CN" w:bidi="ar"/>
        </w:rPr>
        <w:t>　　监督检查机关应当将监督检查的处理结果向社会公布。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left"/>
        <w:rPr>
          <w:rFonts w:hint="eastAsia" w:asciiTheme="minorEastAsia" w:hAnsiTheme="minorEastAsia" w:eastAsiaTheme="minorEastAsia" w:cstheme="minorEastAsia"/>
          <w:b w:val="0"/>
          <w:i w:val="0"/>
          <w:caps w:val="0"/>
          <w:color w:val="000000"/>
          <w:spacing w:val="0"/>
          <w:sz w:val="18"/>
          <w:szCs w:val="18"/>
        </w:rPr>
      </w:pPr>
      <w:r>
        <w:rPr>
          <w:rFonts w:hint="eastAsia" w:asciiTheme="minorEastAsia" w:hAnsiTheme="minorEastAsia" w:eastAsiaTheme="minorEastAsia" w:cstheme="minorEastAsia"/>
          <w:b w:val="0"/>
          <w:i w:val="0"/>
          <w:caps w:val="0"/>
          <w:color w:val="000000"/>
          <w:spacing w:val="0"/>
          <w:kern w:val="0"/>
          <w:sz w:val="18"/>
          <w:szCs w:val="18"/>
          <w:bdr w:val="none" w:color="auto" w:sz="0" w:space="0"/>
          <w:shd w:val="clear" w:fill="FFFFFF"/>
          <w:lang w:val="en-US" w:eastAsia="zh-CN" w:bidi="ar"/>
        </w:rPr>
        <w:t>　　</w:t>
      </w:r>
      <w:r>
        <w:rPr>
          <w:rFonts w:hint="eastAsia" w:asciiTheme="minorEastAsia" w:hAnsiTheme="minorEastAsia" w:eastAsiaTheme="minorEastAsia" w:cstheme="minorEastAsia"/>
          <w:b/>
          <w:i w:val="0"/>
          <w:caps w:val="0"/>
          <w:color w:val="000000"/>
          <w:spacing w:val="0"/>
          <w:kern w:val="0"/>
          <w:sz w:val="24"/>
          <w:szCs w:val="24"/>
          <w:bdr w:val="none" w:color="auto" w:sz="0" w:space="0"/>
          <w:shd w:val="clear" w:fill="FFFFFF"/>
          <w:lang w:val="en-US" w:eastAsia="zh-CN" w:bidi="ar"/>
        </w:rPr>
        <w:t>第二十四条</w:t>
      </w:r>
      <w:r>
        <w:rPr>
          <w:rFonts w:hint="eastAsia" w:asciiTheme="minorEastAsia" w:hAnsiTheme="minorEastAsia" w:eastAsiaTheme="minorEastAsia" w:cstheme="minorEastAsia"/>
          <w:b w:val="0"/>
          <w:i w:val="0"/>
          <w:caps w:val="0"/>
          <w:color w:val="000000"/>
          <w:spacing w:val="0"/>
          <w:kern w:val="0"/>
          <w:sz w:val="24"/>
          <w:szCs w:val="24"/>
          <w:bdr w:val="none" w:color="auto" w:sz="0" w:space="0"/>
          <w:shd w:val="clear" w:fill="FFFFFF"/>
          <w:lang w:val="en-US" w:eastAsia="zh-CN" w:bidi="ar"/>
        </w:rPr>
        <w:t>  企业违法从事工程勘察、工程设计活动的，其违法行为发生地的建设主管部门应当依法将企业的违法事实、处理结果或处理建议告知该企业的资质许可机关。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left"/>
        <w:rPr>
          <w:rFonts w:hint="eastAsia" w:asciiTheme="minorEastAsia" w:hAnsiTheme="minorEastAsia" w:eastAsiaTheme="minorEastAsia" w:cstheme="minorEastAsia"/>
          <w:b w:val="0"/>
          <w:i w:val="0"/>
          <w:caps w:val="0"/>
          <w:color w:val="000000"/>
          <w:spacing w:val="0"/>
          <w:sz w:val="18"/>
          <w:szCs w:val="18"/>
        </w:rPr>
      </w:pPr>
      <w:r>
        <w:rPr>
          <w:rFonts w:hint="eastAsia" w:asciiTheme="minorEastAsia" w:hAnsiTheme="minorEastAsia" w:eastAsiaTheme="minorEastAsia" w:cstheme="minorEastAsia"/>
          <w:b w:val="0"/>
          <w:i w:val="0"/>
          <w:caps w:val="0"/>
          <w:color w:val="000000"/>
          <w:spacing w:val="0"/>
          <w:kern w:val="0"/>
          <w:sz w:val="24"/>
          <w:szCs w:val="24"/>
          <w:bdr w:val="none" w:color="auto" w:sz="0" w:space="0"/>
          <w:shd w:val="clear" w:fill="FFFFFF"/>
          <w:lang w:val="en-US" w:eastAsia="zh-CN" w:bidi="ar"/>
        </w:rPr>
        <w:t>　　</w:t>
      </w:r>
      <w:r>
        <w:rPr>
          <w:rFonts w:hint="eastAsia" w:asciiTheme="minorEastAsia" w:hAnsiTheme="minorEastAsia" w:eastAsiaTheme="minorEastAsia" w:cstheme="minorEastAsia"/>
          <w:b/>
          <w:i w:val="0"/>
          <w:caps w:val="0"/>
          <w:color w:val="000000"/>
          <w:spacing w:val="0"/>
          <w:kern w:val="0"/>
          <w:sz w:val="24"/>
          <w:szCs w:val="24"/>
          <w:bdr w:val="none" w:color="auto" w:sz="0" w:space="0"/>
          <w:shd w:val="clear" w:fill="FFFFFF"/>
          <w:lang w:val="en-US" w:eastAsia="zh-CN" w:bidi="ar"/>
        </w:rPr>
        <w:t>第二十五条</w:t>
      </w:r>
      <w:r>
        <w:rPr>
          <w:rFonts w:hint="eastAsia" w:asciiTheme="minorEastAsia" w:hAnsiTheme="minorEastAsia" w:eastAsiaTheme="minorEastAsia" w:cstheme="minorEastAsia"/>
          <w:b w:val="0"/>
          <w:i w:val="0"/>
          <w:caps w:val="0"/>
          <w:color w:val="000000"/>
          <w:spacing w:val="0"/>
          <w:kern w:val="0"/>
          <w:sz w:val="24"/>
          <w:szCs w:val="24"/>
          <w:bdr w:val="none" w:color="auto" w:sz="0" w:space="0"/>
          <w:shd w:val="clear" w:fill="FFFFFF"/>
          <w:lang w:val="en-US" w:eastAsia="zh-CN" w:bidi="ar"/>
        </w:rPr>
        <w:t>  企业取得工程勘察、设计资质后，不再符合相应资质条件的，建设主管部门、有关部门根据利害关系人的请求或者依据职权，可以责令其限期改正；逾期不改的，资质许可机关可以撤回其资质。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left"/>
        <w:rPr>
          <w:rFonts w:hint="eastAsia" w:asciiTheme="minorEastAsia" w:hAnsiTheme="minorEastAsia" w:eastAsiaTheme="minorEastAsia" w:cstheme="minorEastAsia"/>
          <w:b w:val="0"/>
          <w:i w:val="0"/>
          <w:caps w:val="0"/>
          <w:color w:val="000000"/>
          <w:spacing w:val="0"/>
          <w:sz w:val="18"/>
          <w:szCs w:val="18"/>
        </w:rPr>
      </w:pPr>
      <w:r>
        <w:rPr>
          <w:rFonts w:hint="eastAsia" w:asciiTheme="minorEastAsia" w:hAnsiTheme="minorEastAsia" w:eastAsiaTheme="minorEastAsia" w:cstheme="minorEastAsia"/>
          <w:b w:val="0"/>
          <w:i w:val="0"/>
          <w:caps w:val="0"/>
          <w:color w:val="000000"/>
          <w:spacing w:val="0"/>
          <w:kern w:val="0"/>
          <w:sz w:val="24"/>
          <w:szCs w:val="24"/>
          <w:bdr w:val="none" w:color="auto" w:sz="0" w:space="0"/>
          <w:shd w:val="clear" w:fill="FFFFFF"/>
          <w:lang w:val="en-US" w:eastAsia="zh-CN" w:bidi="ar"/>
        </w:rPr>
        <w:t>　　</w:t>
      </w:r>
      <w:r>
        <w:rPr>
          <w:rFonts w:hint="eastAsia" w:asciiTheme="minorEastAsia" w:hAnsiTheme="minorEastAsia" w:eastAsiaTheme="minorEastAsia" w:cstheme="minorEastAsia"/>
          <w:b/>
          <w:i w:val="0"/>
          <w:caps w:val="0"/>
          <w:color w:val="000000"/>
          <w:spacing w:val="0"/>
          <w:kern w:val="0"/>
          <w:sz w:val="24"/>
          <w:szCs w:val="24"/>
          <w:bdr w:val="none" w:color="auto" w:sz="0" w:space="0"/>
          <w:shd w:val="clear" w:fill="FFFFFF"/>
          <w:lang w:val="en-US" w:eastAsia="zh-CN" w:bidi="ar"/>
        </w:rPr>
        <w:t>第二十六条</w:t>
      </w:r>
      <w:r>
        <w:rPr>
          <w:rFonts w:hint="eastAsia" w:asciiTheme="minorEastAsia" w:hAnsiTheme="minorEastAsia" w:eastAsiaTheme="minorEastAsia" w:cstheme="minorEastAsia"/>
          <w:b w:val="0"/>
          <w:i w:val="0"/>
          <w:caps w:val="0"/>
          <w:color w:val="000000"/>
          <w:spacing w:val="0"/>
          <w:kern w:val="0"/>
          <w:sz w:val="24"/>
          <w:szCs w:val="24"/>
          <w:bdr w:val="none" w:color="auto" w:sz="0" w:space="0"/>
          <w:shd w:val="clear" w:fill="FFFFFF"/>
          <w:lang w:val="en-US" w:eastAsia="zh-CN" w:bidi="ar"/>
        </w:rPr>
        <w:t>  有下列情形之一的，资质许可机关或者其上级机关，根据利害关系人的请求或者依据职权，可以撤销工程勘察、工程设计资质：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left"/>
        <w:rPr>
          <w:rFonts w:hint="eastAsia" w:asciiTheme="minorEastAsia" w:hAnsiTheme="minorEastAsia" w:eastAsiaTheme="minorEastAsia" w:cstheme="minorEastAsia"/>
          <w:b w:val="0"/>
          <w:i w:val="0"/>
          <w:caps w:val="0"/>
          <w:color w:val="000000"/>
          <w:spacing w:val="0"/>
          <w:sz w:val="18"/>
          <w:szCs w:val="18"/>
        </w:rPr>
      </w:pPr>
      <w:r>
        <w:rPr>
          <w:rFonts w:hint="eastAsia" w:asciiTheme="minorEastAsia" w:hAnsiTheme="minorEastAsia" w:eastAsiaTheme="minorEastAsia" w:cstheme="minorEastAsia"/>
          <w:b w:val="0"/>
          <w:i w:val="0"/>
          <w:caps w:val="0"/>
          <w:color w:val="000000"/>
          <w:spacing w:val="0"/>
          <w:kern w:val="0"/>
          <w:sz w:val="24"/>
          <w:szCs w:val="24"/>
          <w:bdr w:val="none" w:color="auto" w:sz="0" w:space="0"/>
          <w:shd w:val="clear" w:fill="FFFFFF"/>
          <w:lang w:val="en-US" w:eastAsia="zh-CN" w:bidi="ar"/>
        </w:rPr>
        <w:t>　　（一）资质许可机关工作人员滥用职权、玩忽职守作出准予工程勘察、工程设计资质许可的；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left"/>
        <w:rPr>
          <w:rFonts w:hint="eastAsia" w:asciiTheme="minorEastAsia" w:hAnsiTheme="minorEastAsia" w:eastAsiaTheme="minorEastAsia" w:cstheme="minorEastAsia"/>
          <w:b w:val="0"/>
          <w:i w:val="0"/>
          <w:caps w:val="0"/>
          <w:color w:val="000000"/>
          <w:spacing w:val="0"/>
          <w:sz w:val="18"/>
          <w:szCs w:val="18"/>
        </w:rPr>
      </w:pPr>
      <w:r>
        <w:rPr>
          <w:rFonts w:hint="eastAsia" w:asciiTheme="minorEastAsia" w:hAnsiTheme="minorEastAsia" w:eastAsiaTheme="minorEastAsia" w:cstheme="minorEastAsia"/>
          <w:b w:val="0"/>
          <w:i w:val="0"/>
          <w:caps w:val="0"/>
          <w:color w:val="000000"/>
          <w:spacing w:val="0"/>
          <w:kern w:val="0"/>
          <w:sz w:val="24"/>
          <w:szCs w:val="24"/>
          <w:bdr w:val="none" w:color="auto" w:sz="0" w:space="0"/>
          <w:shd w:val="clear" w:fill="FFFFFF"/>
          <w:lang w:val="en-US" w:eastAsia="zh-CN" w:bidi="ar"/>
        </w:rPr>
        <w:t>　　（二）超越法定职权作出准予工程勘察、工程设计资质许可；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left"/>
        <w:rPr>
          <w:rFonts w:hint="eastAsia" w:asciiTheme="minorEastAsia" w:hAnsiTheme="minorEastAsia" w:eastAsiaTheme="minorEastAsia" w:cstheme="minorEastAsia"/>
          <w:b w:val="0"/>
          <w:i w:val="0"/>
          <w:caps w:val="0"/>
          <w:color w:val="000000"/>
          <w:spacing w:val="0"/>
          <w:sz w:val="18"/>
          <w:szCs w:val="18"/>
        </w:rPr>
      </w:pPr>
      <w:r>
        <w:rPr>
          <w:rFonts w:hint="eastAsia" w:asciiTheme="minorEastAsia" w:hAnsiTheme="minorEastAsia" w:eastAsiaTheme="minorEastAsia" w:cstheme="minorEastAsia"/>
          <w:b w:val="0"/>
          <w:i w:val="0"/>
          <w:caps w:val="0"/>
          <w:color w:val="000000"/>
          <w:spacing w:val="0"/>
          <w:kern w:val="0"/>
          <w:sz w:val="24"/>
          <w:szCs w:val="24"/>
          <w:bdr w:val="none" w:color="auto" w:sz="0" w:space="0"/>
          <w:shd w:val="clear" w:fill="FFFFFF"/>
          <w:lang w:val="en-US" w:eastAsia="zh-CN" w:bidi="ar"/>
        </w:rPr>
        <w:t>　　（三）违反资质审批程序作出准予工程勘察、工程设计资质许可的；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left"/>
        <w:rPr>
          <w:rFonts w:hint="eastAsia" w:asciiTheme="minorEastAsia" w:hAnsiTheme="minorEastAsia" w:eastAsiaTheme="minorEastAsia" w:cstheme="minorEastAsia"/>
          <w:b w:val="0"/>
          <w:i w:val="0"/>
          <w:caps w:val="0"/>
          <w:color w:val="000000"/>
          <w:spacing w:val="0"/>
          <w:sz w:val="18"/>
          <w:szCs w:val="18"/>
        </w:rPr>
      </w:pPr>
      <w:r>
        <w:rPr>
          <w:rFonts w:hint="eastAsia" w:asciiTheme="minorEastAsia" w:hAnsiTheme="minorEastAsia" w:eastAsiaTheme="minorEastAsia" w:cstheme="minorEastAsia"/>
          <w:b w:val="0"/>
          <w:i w:val="0"/>
          <w:caps w:val="0"/>
          <w:color w:val="000000"/>
          <w:spacing w:val="0"/>
          <w:kern w:val="0"/>
          <w:sz w:val="24"/>
          <w:szCs w:val="24"/>
          <w:bdr w:val="none" w:color="auto" w:sz="0" w:space="0"/>
          <w:shd w:val="clear" w:fill="FFFFFF"/>
          <w:lang w:val="en-US" w:eastAsia="zh-CN" w:bidi="ar"/>
        </w:rPr>
        <w:t>　　（四）对不符合许可条件的申请人作出工程勘察、工程设计资质许可的；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left"/>
        <w:rPr>
          <w:rFonts w:hint="eastAsia" w:asciiTheme="minorEastAsia" w:hAnsiTheme="minorEastAsia" w:eastAsiaTheme="minorEastAsia" w:cstheme="minorEastAsia"/>
          <w:b w:val="0"/>
          <w:i w:val="0"/>
          <w:caps w:val="0"/>
          <w:color w:val="000000"/>
          <w:spacing w:val="0"/>
          <w:sz w:val="18"/>
          <w:szCs w:val="18"/>
        </w:rPr>
      </w:pPr>
      <w:r>
        <w:rPr>
          <w:rFonts w:hint="eastAsia" w:asciiTheme="minorEastAsia" w:hAnsiTheme="minorEastAsia" w:eastAsiaTheme="minorEastAsia" w:cstheme="minorEastAsia"/>
          <w:b w:val="0"/>
          <w:i w:val="0"/>
          <w:caps w:val="0"/>
          <w:color w:val="000000"/>
          <w:spacing w:val="0"/>
          <w:kern w:val="0"/>
          <w:sz w:val="24"/>
          <w:szCs w:val="24"/>
          <w:bdr w:val="none" w:color="auto" w:sz="0" w:space="0"/>
          <w:shd w:val="clear" w:fill="FFFFFF"/>
          <w:lang w:val="en-US" w:eastAsia="zh-CN" w:bidi="ar"/>
        </w:rPr>
        <w:t>　　（五）依法可以撤销资质证书的其他情形。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left"/>
        <w:rPr>
          <w:rFonts w:hint="eastAsia" w:asciiTheme="minorEastAsia" w:hAnsiTheme="minorEastAsia" w:eastAsiaTheme="minorEastAsia" w:cstheme="minorEastAsia"/>
          <w:b w:val="0"/>
          <w:i w:val="0"/>
          <w:caps w:val="0"/>
          <w:color w:val="000000"/>
          <w:spacing w:val="0"/>
          <w:sz w:val="18"/>
          <w:szCs w:val="18"/>
        </w:rPr>
      </w:pPr>
      <w:r>
        <w:rPr>
          <w:rFonts w:hint="eastAsia" w:asciiTheme="minorEastAsia" w:hAnsiTheme="minorEastAsia" w:eastAsiaTheme="minorEastAsia" w:cstheme="minorEastAsia"/>
          <w:b w:val="0"/>
          <w:i w:val="0"/>
          <w:caps w:val="0"/>
          <w:color w:val="000000"/>
          <w:spacing w:val="0"/>
          <w:kern w:val="0"/>
          <w:sz w:val="24"/>
          <w:szCs w:val="24"/>
          <w:bdr w:val="none" w:color="auto" w:sz="0" w:space="0"/>
          <w:shd w:val="clear" w:fill="FFFFFF"/>
          <w:lang w:val="en-US" w:eastAsia="zh-CN" w:bidi="ar"/>
        </w:rPr>
        <w:t>　　以欺骗、贿赂等不正当手段取得工程勘察、工程设计资质证书的，应当予以撤销。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left"/>
        <w:rPr>
          <w:rFonts w:hint="eastAsia" w:asciiTheme="minorEastAsia" w:hAnsiTheme="minorEastAsia" w:eastAsiaTheme="minorEastAsia" w:cstheme="minorEastAsia"/>
          <w:b w:val="0"/>
          <w:i w:val="0"/>
          <w:caps w:val="0"/>
          <w:color w:val="000000"/>
          <w:spacing w:val="0"/>
          <w:sz w:val="18"/>
          <w:szCs w:val="18"/>
        </w:rPr>
      </w:pPr>
      <w:r>
        <w:rPr>
          <w:rFonts w:hint="eastAsia" w:asciiTheme="minorEastAsia" w:hAnsiTheme="minorEastAsia" w:eastAsiaTheme="minorEastAsia" w:cstheme="minorEastAsia"/>
          <w:b w:val="0"/>
          <w:i w:val="0"/>
          <w:caps w:val="0"/>
          <w:color w:val="000000"/>
          <w:spacing w:val="0"/>
          <w:kern w:val="0"/>
          <w:sz w:val="24"/>
          <w:szCs w:val="24"/>
          <w:bdr w:val="none" w:color="auto" w:sz="0" w:space="0"/>
          <w:shd w:val="clear" w:fill="FFFFFF"/>
          <w:lang w:val="en-US" w:eastAsia="zh-CN" w:bidi="ar"/>
        </w:rPr>
        <w:t>　　第二十七条  有下列情形之一的，企业应当及时向资质许可机关提出注销资质的申请，交回资质证书，资质许可机关应当办理注销手续，公告其资质证书作废：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left"/>
        <w:rPr>
          <w:rFonts w:hint="eastAsia" w:asciiTheme="minorEastAsia" w:hAnsiTheme="minorEastAsia" w:eastAsiaTheme="minorEastAsia" w:cstheme="minorEastAsia"/>
          <w:b w:val="0"/>
          <w:i w:val="0"/>
          <w:caps w:val="0"/>
          <w:color w:val="000000"/>
          <w:spacing w:val="0"/>
          <w:sz w:val="18"/>
          <w:szCs w:val="18"/>
        </w:rPr>
      </w:pPr>
      <w:r>
        <w:rPr>
          <w:rFonts w:hint="eastAsia" w:asciiTheme="minorEastAsia" w:hAnsiTheme="minorEastAsia" w:eastAsiaTheme="minorEastAsia" w:cstheme="minorEastAsia"/>
          <w:b w:val="0"/>
          <w:i w:val="0"/>
          <w:caps w:val="0"/>
          <w:color w:val="000000"/>
          <w:spacing w:val="0"/>
          <w:kern w:val="0"/>
          <w:sz w:val="24"/>
          <w:szCs w:val="24"/>
          <w:bdr w:val="none" w:color="auto" w:sz="0" w:space="0"/>
          <w:shd w:val="clear" w:fill="FFFFFF"/>
          <w:lang w:val="en-US" w:eastAsia="zh-CN" w:bidi="ar"/>
        </w:rPr>
        <w:t>　　（一）资质证书有效期届满未依法申请延续的；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left"/>
        <w:rPr>
          <w:rFonts w:hint="eastAsia" w:asciiTheme="minorEastAsia" w:hAnsiTheme="minorEastAsia" w:eastAsiaTheme="minorEastAsia" w:cstheme="minorEastAsia"/>
          <w:b w:val="0"/>
          <w:i w:val="0"/>
          <w:caps w:val="0"/>
          <w:color w:val="000000"/>
          <w:spacing w:val="0"/>
          <w:sz w:val="18"/>
          <w:szCs w:val="18"/>
        </w:rPr>
      </w:pPr>
      <w:r>
        <w:rPr>
          <w:rFonts w:hint="eastAsia" w:asciiTheme="minorEastAsia" w:hAnsiTheme="minorEastAsia" w:eastAsiaTheme="minorEastAsia" w:cstheme="minorEastAsia"/>
          <w:b w:val="0"/>
          <w:i w:val="0"/>
          <w:caps w:val="0"/>
          <w:color w:val="000000"/>
          <w:spacing w:val="0"/>
          <w:kern w:val="0"/>
          <w:sz w:val="24"/>
          <w:szCs w:val="24"/>
          <w:bdr w:val="none" w:color="auto" w:sz="0" w:space="0"/>
          <w:shd w:val="clear" w:fill="FFFFFF"/>
          <w:lang w:val="en-US" w:eastAsia="zh-CN" w:bidi="ar"/>
        </w:rPr>
        <w:t>　　（二）企业依法终止的；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left"/>
        <w:rPr>
          <w:rFonts w:hint="eastAsia" w:asciiTheme="minorEastAsia" w:hAnsiTheme="minorEastAsia" w:eastAsiaTheme="minorEastAsia" w:cstheme="minorEastAsia"/>
          <w:b w:val="0"/>
          <w:i w:val="0"/>
          <w:caps w:val="0"/>
          <w:color w:val="000000"/>
          <w:spacing w:val="0"/>
          <w:sz w:val="18"/>
          <w:szCs w:val="18"/>
        </w:rPr>
      </w:pPr>
      <w:r>
        <w:rPr>
          <w:rFonts w:hint="eastAsia" w:asciiTheme="minorEastAsia" w:hAnsiTheme="minorEastAsia" w:eastAsiaTheme="minorEastAsia" w:cstheme="minorEastAsia"/>
          <w:b w:val="0"/>
          <w:i w:val="0"/>
          <w:caps w:val="0"/>
          <w:color w:val="000000"/>
          <w:spacing w:val="0"/>
          <w:kern w:val="0"/>
          <w:sz w:val="24"/>
          <w:szCs w:val="24"/>
          <w:bdr w:val="none" w:color="auto" w:sz="0" w:space="0"/>
          <w:shd w:val="clear" w:fill="FFFFFF"/>
          <w:lang w:val="en-US" w:eastAsia="zh-CN" w:bidi="ar"/>
        </w:rPr>
        <w:t>　　（三）资质证书依法被撤销、撤回，或者吊销的；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left"/>
        <w:rPr>
          <w:rFonts w:hint="eastAsia" w:asciiTheme="minorEastAsia" w:hAnsiTheme="minorEastAsia" w:eastAsiaTheme="minorEastAsia" w:cstheme="minorEastAsia"/>
          <w:b w:val="0"/>
          <w:i w:val="0"/>
          <w:caps w:val="0"/>
          <w:color w:val="000000"/>
          <w:spacing w:val="0"/>
          <w:sz w:val="18"/>
          <w:szCs w:val="18"/>
        </w:rPr>
      </w:pPr>
      <w:r>
        <w:rPr>
          <w:rFonts w:hint="eastAsia" w:asciiTheme="minorEastAsia" w:hAnsiTheme="minorEastAsia" w:eastAsiaTheme="minorEastAsia" w:cstheme="minorEastAsia"/>
          <w:b w:val="0"/>
          <w:i w:val="0"/>
          <w:caps w:val="0"/>
          <w:color w:val="000000"/>
          <w:spacing w:val="0"/>
          <w:kern w:val="0"/>
          <w:sz w:val="24"/>
          <w:szCs w:val="24"/>
          <w:bdr w:val="none" w:color="auto" w:sz="0" w:space="0"/>
          <w:shd w:val="clear" w:fill="FFFFFF"/>
          <w:lang w:val="en-US" w:eastAsia="zh-CN" w:bidi="ar"/>
        </w:rPr>
        <w:t>　　（四）法律、法规规定的应当注销资质的其他情形。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left"/>
        <w:rPr>
          <w:rFonts w:hint="eastAsia" w:asciiTheme="minorEastAsia" w:hAnsiTheme="minorEastAsia" w:eastAsiaTheme="minorEastAsia" w:cstheme="minorEastAsia"/>
          <w:b w:val="0"/>
          <w:i w:val="0"/>
          <w:caps w:val="0"/>
          <w:color w:val="000000"/>
          <w:spacing w:val="0"/>
          <w:sz w:val="18"/>
          <w:szCs w:val="18"/>
        </w:rPr>
      </w:pPr>
      <w:r>
        <w:rPr>
          <w:rFonts w:hint="eastAsia" w:asciiTheme="minorEastAsia" w:hAnsiTheme="minorEastAsia" w:eastAsiaTheme="minorEastAsia" w:cstheme="minorEastAsia"/>
          <w:b w:val="0"/>
          <w:i w:val="0"/>
          <w:caps w:val="0"/>
          <w:color w:val="000000"/>
          <w:spacing w:val="0"/>
          <w:kern w:val="0"/>
          <w:sz w:val="24"/>
          <w:szCs w:val="24"/>
          <w:bdr w:val="none" w:color="auto" w:sz="0" w:space="0"/>
          <w:shd w:val="clear" w:fill="FFFFFF"/>
          <w:lang w:val="en-US" w:eastAsia="zh-CN" w:bidi="ar"/>
        </w:rPr>
        <w:t>　　</w:t>
      </w:r>
      <w:r>
        <w:rPr>
          <w:rFonts w:hint="eastAsia" w:asciiTheme="minorEastAsia" w:hAnsiTheme="minorEastAsia" w:eastAsiaTheme="minorEastAsia" w:cstheme="minorEastAsia"/>
          <w:b/>
          <w:i w:val="0"/>
          <w:caps w:val="0"/>
          <w:color w:val="000000"/>
          <w:spacing w:val="0"/>
          <w:kern w:val="0"/>
          <w:sz w:val="24"/>
          <w:szCs w:val="24"/>
          <w:bdr w:val="none" w:color="auto" w:sz="0" w:space="0"/>
          <w:shd w:val="clear" w:fill="FFFFFF"/>
          <w:lang w:val="en-US" w:eastAsia="zh-CN" w:bidi="ar"/>
        </w:rPr>
        <w:t>第二十八条</w:t>
      </w:r>
      <w:r>
        <w:rPr>
          <w:rFonts w:hint="eastAsia" w:asciiTheme="minorEastAsia" w:hAnsiTheme="minorEastAsia" w:eastAsiaTheme="minorEastAsia" w:cstheme="minorEastAsia"/>
          <w:b w:val="0"/>
          <w:i w:val="0"/>
          <w:caps w:val="0"/>
          <w:color w:val="000000"/>
          <w:spacing w:val="0"/>
          <w:kern w:val="0"/>
          <w:sz w:val="24"/>
          <w:szCs w:val="24"/>
          <w:bdr w:val="none" w:color="auto" w:sz="0" w:space="0"/>
          <w:shd w:val="clear" w:fill="FFFFFF"/>
          <w:lang w:val="en-US" w:eastAsia="zh-CN" w:bidi="ar"/>
        </w:rPr>
        <w:t>  有关部门应当将监督检查情况和处理意见及时告知建设主管部门。资质许可机关应当将涉及铁路、交通、水利、信息产业、民航等方面的资质被撤回、撤销和注销的情况及时告知有关部门。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left"/>
        <w:rPr>
          <w:rFonts w:hint="eastAsia" w:asciiTheme="minorEastAsia" w:hAnsiTheme="minorEastAsia" w:eastAsiaTheme="minorEastAsia" w:cstheme="minorEastAsia"/>
          <w:b w:val="0"/>
          <w:i w:val="0"/>
          <w:caps w:val="0"/>
          <w:color w:val="000000"/>
          <w:spacing w:val="0"/>
          <w:sz w:val="18"/>
          <w:szCs w:val="18"/>
        </w:rPr>
      </w:pPr>
      <w:r>
        <w:rPr>
          <w:rFonts w:hint="eastAsia" w:asciiTheme="minorEastAsia" w:hAnsiTheme="minorEastAsia" w:eastAsiaTheme="minorEastAsia" w:cstheme="minorEastAsia"/>
          <w:b w:val="0"/>
          <w:i w:val="0"/>
          <w:caps w:val="0"/>
          <w:color w:val="000000"/>
          <w:spacing w:val="0"/>
          <w:kern w:val="0"/>
          <w:sz w:val="18"/>
          <w:szCs w:val="18"/>
          <w:bdr w:val="none" w:color="auto" w:sz="0" w:space="0"/>
          <w:shd w:val="clear" w:fill="FFFFFF"/>
          <w:lang w:val="en-US" w:eastAsia="zh-CN" w:bidi="ar"/>
        </w:rPr>
        <w:t>　　</w:t>
      </w:r>
      <w:r>
        <w:rPr>
          <w:rFonts w:hint="eastAsia" w:asciiTheme="minorEastAsia" w:hAnsiTheme="minorEastAsia" w:eastAsiaTheme="minorEastAsia" w:cstheme="minorEastAsia"/>
          <w:b/>
          <w:i w:val="0"/>
          <w:caps w:val="0"/>
          <w:color w:val="000000"/>
          <w:spacing w:val="0"/>
          <w:kern w:val="0"/>
          <w:sz w:val="24"/>
          <w:szCs w:val="24"/>
          <w:bdr w:val="none" w:color="auto" w:sz="0" w:space="0"/>
          <w:shd w:val="clear" w:fill="FFFFFF"/>
          <w:lang w:val="en-US" w:eastAsia="zh-CN" w:bidi="ar"/>
        </w:rPr>
        <w:t>第二十九条</w:t>
      </w:r>
      <w:r>
        <w:rPr>
          <w:rFonts w:hint="eastAsia" w:asciiTheme="minorEastAsia" w:hAnsiTheme="minorEastAsia" w:eastAsiaTheme="minorEastAsia" w:cstheme="minorEastAsia"/>
          <w:b w:val="0"/>
          <w:i w:val="0"/>
          <w:caps w:val="0"/>
          <w:color w:val="000000"/>
          <w:spacing w:val="0"/>
          <w:kern w:val="0"/>
          <w:sz w:val="24"/>
          <w:szCs w:val="24"/>
          <w:bdr w:val="none" w:color="auto" w:sz="0" w:space="0"/>
          <w:shd w:val="clear" w:fill="FFFFFF"/>
          <w:lang w:val="en-US" w:eastAsia="zh-CN" w:bidi="ar"/>
        </w:rPr>
        <w:t>  企业应当按照有关规定，向资质许可机关提供真实、准确、完整的企业信用档案信息。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left"/>
        <w:rPr>
          <w:rFonts w:hint="eastAsia" w:asciiTheme="minorEastAsia" w:hAnsiTheme="minorEastAsia" w:eastAsiaTheme="minorEastAsia" w:cstheme="minorEastAsia"/>
          <w:b w:val="0"/>
          <w:i w:val="0"/>
          <w:caps w:val="0"/>
          <w:color w:val="000000"/>
          <w:spacing w:val="0"/>
          <w:sz w:val="18"/>
          <w:szCs w:val="18"/>
        </w:rPr>
      </w:pPr>
      <w:r>
        <w:rPr>
          <w:rFonts w:hint="eastAsia" w:asciiTheme="minorEastAsia" w:hAnsiTheme="minorEastAsia" w:eastAsiaTheme="minorEastAsia" w:cstheme="minorEastAsia"/>
          <w:b w:val="0"/>
          <w:i w:val="0"/>
          <w:caps w:val="0"/>
          <w:color w:val="000000"/>
          <w:spacing w:val="0"/>
          <w:kern w:val="0"/>
          <w:sz w:val="24"/>
          <w:szCs w:val="24"/>
          <w:bdr w:val="none" w:color="auto" w:sz="0" w:space="0"/>
          <w:shd w:val="clear" w:fill="FFFFFF"/>
          <w:lang w:val="en-US" w:eastAsia="zh-CN" w:bidi="ar"/>
        </w:rPr>
        <w:t>　　企业的信用档案应当包括企业基本情况、业绩、工程质量和安全、合同违约等情况。被投诉举报和处理、行政处罚等情况应当作为不良行为记入其信用档案。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left"/>
        <w:rPr>
          <w:rFonts w:hint="eastAsia" w:asciiTheme="minorEastAsia" w:hAnsiTheme="minorEastAsia" w:eastAsiaTheme="minorEastAsia" w:cstheme="minorEastAsia"/>
          <w:b w:val="0"/>
          <w:i w:val="0"/>
          <w:caps w:val="0"/>
          <w:color w:val="000000"/>
          <w:spacing w:val="0"/>
          <w:sz w:val="18"/>
          <w:szCs w:val="18"/>
        </w:rPr>
      </w:pPr>
      <w:r>
        <w:rPr>
          <w:rFonts w:hint="eastAsia" w:asciiTheme="minorEastAsia" w:hAnsiTheme="minorEastAsia" w:eastAsiaTheme="minorEastAsia" w:cstheme="minorEastAsia"/>
          <w:b w:val="0"/>
          <w:i w:val="0"/>
          <w:caps w:val="0"/>
          <w:color w:val="000000"/>
          <w:spacing w:val="0"/>
          <w:kern w:val="0"/>
          <w:sz w:val="24"/>
          <w:szCs w:val="24"/>
          <w:bdr w:val="none" w:color="auto" w:sz="0" w:space="0"/>
          <w:shd w:val="clear" w:fill="FFFFFF"/>
          <w:lang w:val="en-US" w:eastAsia="zh-CN" w:bidi="ar"/>
        </w:rPr>
        <w:t>　　企业的信用档案信息按照有关规定向社会公示。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left"/>
        <w:rPr>
          <w:rFonts w:hint="eastAsia" w:asciiTheme="minorEastAsia" w:hAnsiTheme="minorEastAsia" w:eastAsiaTheme="minorEastAsia" w:cstheme="minorEastAsia"/>
          <w:b w:val="0"/>
          <w:i w:val="0"/>
          <w:caps w:val="0"/>
          <w:color w:val="000000"/>
          <w:spacing w:val="0"/>
          <w:sz w:val="18"/>
          <w:szCs w:val="18"/>
        </w:rPr>
      </w:pPr>
      <w:r>
        <w:rPr>
          <w:rFonts w:hint="eastAsia" w:asciiTheme="minorEastAsia" w:hAnsiTheme="minorEastAsia" w:eastAsiaTheme="minorEastAsia" w:cstheme="minorEastAsia"/>
          <w:b w:val="0"/>
          <w:i w:val="0"/>
          <w:caps w:val="0"/>
          <w:color w:val="00000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left"/>
        <w:rPr>
          <w:rFonts w:hint="eastAsia" w:asciiTheme="minorEastAsia" w:hAnsiTheme="minorEastAsia" w:eastAsiaTheme="minorEastAsia" w:cstheme="minorEastAsia"/>
          <w:b w:val="0"/>
          <w:i w:val="0"/>
          <w:caps w:val="0"/>
          <w:color w:val="000000"/>
          <w:spacing w:val="0"/>
          <w:sz w:val="18"/>
          <w:szCs w:val="18"/>
        </w:rPr>
      </w:pPr>
      <w:r>
        <w:rPr>
          <w:rFonts w:hint="eastAsia" w:asciiTheme="minorEastAsia" w:hAnsiTheme="minorEastAsia" w:eastAsiaTheme="minorEastAsia" w:cstheme="minorEastAsia"/>
          <w:b w:val="0"/>
          <w:i w:val="0"/>
          <w:caps w:val="0"/>
          <w:color w:val="00000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center"/>
        <w:rPr>
          <w:rFonts w:hint="eastAsia" w:asciiTheme="minorEastAsia" w:hAnsiTheme="minorEastAsia" w:eastAsiaTheme="minorEastAsia" w:cstheme="minorEastAsia"/>
          <w:b w:val="0"/>
          <w:i w:val="0"/>
          <w:caps w:val="0"/>
          <w:color w:val="000000"/>
          <w:spacing w:val="0"/>
          <w:sz w:val="18"/>
          <w:szCs w:val="18"/>
        </w:rPr>
      </w:pPr>
      <w:r>
        <w:rPr>
          <w:rFonts w:hint="eastAsia" w:asciiTheme="minorEastAsia" w:hAnsiTheme="minorEastAsia" w:eastAsiaTheme="minorEastAsia" w:cstheme="minorEastAsia"/>
          <w:b/>
          <w:i w:val="0"/>
          <w:caps w:val="0"/>
          <w:color w:val="000000"/>
          <w:spacing w:val="0"/>
          <w:kern w:val="0"/>
          <w:sz w:val="24"/>
          <w:szCs w:val="24"/>
          <w:bdr w:val="none" w:color="auto" w:sz="0" w:space="0"/>
          <w:shd w:val="clear" w:fill="FFFFFF"/>
          <w:lang w:val="en-US" w:eastAsia="zh-CN" w:bidi="ar"/>
        </w:rPr>
        <w:t>第五章  法律责任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center"/>
        <w:rPr>
          <w:rFonts w:hint="eastAsia" w:asciiTheme="minorEastAsia" w:hAnsiTheme="minorEastAsia" w:eastAsiaTheme="minorEastAsia" w:cstheme="minorEastAsia"/>
          <w:b w:val="0"/>
          <w:i w:val="0"/>
          <w:caps w:val="0"/>
          <w:color w:val="000000"/>
          <w:spacing w:val="0"/>
          <w:sz w:val="18"/>
          <w:szCs w:val="18"/>
        </w:rPr>
      </w:pPr>
      <w:r>
        <w:rPr>
          <w:rFonts w:hint="eastAsia" w:asciiTheme="minorEastAsia" w:hAnsiTheme="minorEastAsia" w:eastAsiaTheme="minorEastAsia" w:cstheme="minorEastAsia"/>
          <w:b w:val="0"/>
          <w:i w:val="0"/>
          <w:caps w:val="0"/>
          <w:color w:val="00000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left"/>
        <w:rPr>
          <w:rFonts w:hint="eastAsia" w:asciiTheme="minorEastAsia" w:hAnsiTheme="minorEastAsia" w:eastAsiaTheme="minorEastAsia" w:cstheme="minorEastAsia"/>
          <w:b w:val="0"/>
          <w:i w:val="0"/>
          <w:caps w:val="0"/>
          <w:color w:val="000000"/>
          <w:spacing w:val="0"/>
          <w:sz w:val="18"/>
          <w:szCs w:val="18"/>
        </w:rPr>
      </w:pPr>
      <w:r>
        <w:rPr>
          <w:rFonts w:hint="eastAsia" w:asciiTheme="minorEastAsia" w:hAnsiTheme="minorEastAsia" w:eastAsiaTheme="minorEastAsia" w:cstheme="minorEastAsia"/>
          <w:b w:val="0"/>
          <w:i w:val="0"/>
          <w:caps w:val="0"/>
          <w:color w:val="000000"/>
          <w:spacing w:val="0"/>
          <w:kern w:val="0"/>
          <w:sz w:val="24"/>
          <w:szCs w:val="24"/>
          <w:bdr w:val="none" w:color="auto" w:sz="0" w:space="0"/>
          <w:shd w:val="clear" w:fill="FFFFFF"/>
          <w:lang w:val="en-US" w:eastAsia="zh-CN" w:bidi="ar"/>
        </w:rPr>
        <w:t>　　</w:t>
      </w:r>
      <w:r>
        <w:rPr>
          <w:rFonts w:hint="eastAsia" w:asciiTheme="minorEastAsia" w:hAnsiTheme="minorEastAsia" w:eastAsiaTheme="minorEastAsia" w:cstheme="minorEastAsia"/>
          <w:b/>
          <w:i w:val="0"/>
          <w:caps w:val="0"/>
          <w:color w:val="000000"/>
          <w:spacing w:val="0"/>
          <w:kern w:val="0"/>
          <w:sz w:val="24"/>
          <w:szCs w:val="24"/>
          <w:bdr w:val="none" w:color="auto" w:sz="0" w:space="0"/>
          <w:shd w:val="clear" w:fill="FFFFFF"/>
          <w:lang w:val="en-US" w:eastAsia="zh-CN" w:bidi="ar"/>
        </w:rPr>
        <w:t>第三十条</w:t>
      </w:r>
      <w:r>
        <w:rPr>
          <w:rFonts w:hint="eastAsia" w:asciiTheme="minorEastAsia" w:hAnsiTheme="minorEastAsia" w:eastAsiaTheme="minorEastAsia" w:cstheme="minorEastAsia"/>
          <w:b w:val="0"/>
          <w:i w:val="0"/>
          <w:caps w:val="0"/>
          <w:color w:val="000000"/>
          <w:spacing w:val="0"/>
          <w:kern w:val="0"/>
          <w:sz w:val="24"/>
          <w:szCs w:val="24"/>
          <w:bdr w:val="none" w:color="auto" w:sz="0" w:space="0"/>
          <w:shd w:val="clear" w:fill="FFFFFF"/>
          <w:lang w:val="en-US" w:eastAsia="zh-CN" w:bidi="ar"/>
        </w:rPr>
        <w:t>  企业隐瞒有关情况或者提供虚假材料申请资质的，资质许可机关不予受理或者不予行政许可，并给予警告，该企业在1年内不得再次申请该资质。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left"/>
        <w:rPr>
          <w:rFonts w:hint="eastAsia" w:asciiTheme="minorEastAsia" w:hAnsiTheme="minorEastAsia" w:eastAsiaTheme="minorEastAsia" w:cstheme="minorEastAsia"/>
          <w:b w:val="0"/>
          <w:i w:val="0"/>
          <w:caps w:val="0"/>
          <w:color w:val="000000"/>
          <w:spacing w:val="0"/>
          <w:sz w:val="18"/>
          <w:szCs w:val="18"/>
        </w:rPr>
      </w:pPr>
      <w:r>
        <w:rPr>
          <w:rFonts w:hint="eastAsia" w:asciiTheme="minorEastAsia" w:hAnsiTheme="minorEastAsia" w:eastAsiaTheme="minorEastAsia" w:cstheme="minorEastAsia"/>
          <w:b w:val="0"/>
          <w:i w:val="0"/>
          <w:caps w:val="0"/>
          <w:color w:val="000000"/>
          <w:spacing w:val="0"/>
          <w:kern w:val="0"/>
          <w:sz w:val="24"/>
          <w:szCs w:val="24"/>
          <w:bdr w:val="none" w:color="auto" w:sz="0" w:space="0"/>
          <w:shd w:val="clear" w:fill="FFFFFF"/>
          <w:lang w:val="en-US" w:eastAsia="zh-CN" w:bidi="ar"/>
        </w:rPr>
        <w:t>　　</w:t>
      </w:r>
      <w:r>
        <w:rPr>
          <w:rFonts w:hint="eastAsia" w:asciiTheme="minorEastAsia" w:hAnsiTheme="minorEastAsia" w:eastAsiaTheme="minorEastAsia" w:cstheme="minorEastAsia"/>
          <w:b/>
          <w:i w:val="0"/>
          <w:caps w:val="0"/>
          <w:color w:val="000000"/>
          <w:spacing w:val="0"/>
          <w:kern w:val="0"/>
          <w:sz w:val="24"/>
          <w:szCs w:val="24"/>
          <w:bdr w:val="none" w:color="auto" w:sz="0" w:space="0"/>
          <w:shd w:val="clear" w:fill="FFFFFF"/>
          <w:lang w:val="en-US" w:eastAsia="zh-CN" w:bidi="ar"/>
        </w:rPr>
        <w:t>第三十一条</w:t>
      </w:r>
      <w:r>
        <w:rPr>
          <w:rFonts w:hint="eastAsia" w:asciiTheme="minorEastAsia" w:hAnsiTheme="minorEastAsia" w:eastAsiaTheme="minorEastAsia" w:cstheme="minorEastAsia"/>
          <w:b w:val="0"/>
          <w:i w:val="0"/>
          <w:caps w:val="0"/>
          <w:color w:val="000000"/>
          <w:spacing w:val="0"/>
          <w:kern w:val="0"/>
          <w:sz w:val="24"/>
          <w:szCs w:val="24"/>
          <w:bdr w:val="none" w:color="auto" w:sz="0" w:space="0"/>
          <w:shd w:val="clear" w:fill="FFFFFF"/>
          <w:lang w:val="en-US" w:eastAsia="zh-CN" w:bidi="ar"/>
        </w:rPr>
        <w:t>  企业以欺骗、贿赂等不正当手段取得资质证书的，由县级以上地方人民政府建设主管部门或者有关部门给予警告，并依法处以罚款；该企业在3年内不得再次申请该资质。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left"/>
        <w:rPr>
          <w:rFonts w:hint="eastAsia" w:asciiTheme="minorEastAsia" w:hAnsiTheme="minorEastAsia" w:eastAsiaTheme="minorEastAsia" w:cstheme="minorEastAsia"/>
          <w:b w:val="0"/>
          <w:i w:val="0"/>
          <w:caps w:val="0"/>
          <w:color w:val="000000"/>
          <w:spacing w:val="0"/>
          <w:sz w:val="18"/>
          <w:szCs w:val="18"/>
        </w:rPr>
      </w:pPr>
      <w:r>
        <w:rPr>
          <w:rFonts w:hint="eastAsia" w:asciiTheme="minorEastAsia" w:hAnsiTheme="minorEastAsia" w:eastAsiaTheme="minorEastAsia" w:cstheme="minorEastAsia"/>
          <w:b w:val="0"/>
          <w:i w:val="0"/>
          <w:caps w:val="0"/>
          <w:color w:val="000000"/>
          <w:spacing w:val="0"/>
          <w:kern w:val="0"/>
          <w:sz w:val="24"/>
          <w:szCs w:val="24"/>
          <w:bdr w:val="none" w:color="auto" w:sz="0" w:space="0"/>
          <w:shd w:val="clear" w:fill="FFFFFF"/>
          <w:lang w:val="en-US" w:eastAsia="zh-CN" w:bidi="ar"/>
        </w:rPr>
        <w:t>　　</w:t>
      </w:r>
      <w:r>
        <w:rPr>
          <w:rFonts w:hint="eastAsia" w:asciiTheme="minorEastAsia" w:hAnsiTheme="minorEastAsia" w:eastAsiaTheme="minorEastAsia" w:cstheme="minorEastAsia"/>
          <w:b/>
          <w:i w:val="0"/>
          <w:caps w:val="0"/>
          <w:color w:val="000000"/>
          <w:spacing w:val="0"/>
          <w:kern w:val="0"/>
          <w:sz w:val="24"/>
          <w:szCs w:val="24"/>
          <w:bdr w:val="none" w:color="auto" w:sz="0" w:space="0"/>
          <w:shd w:val="clear" w:fill="FFFFFF"/>
          <w:lang w:val="en-US" w:eastAsia="zh-CN" w:bidi="ar"/>
        </w:rPr>
        <w:t>第三十二条</w:t>
      </w:r>
      <w:r>
        <w:rPr>
          <w:rFonts w:hint="eastAsia" w:asciiTheme="minorEastAsia" w:hAnsiTheme="minorEastAsia" w:eastAsiaTheme="minorEastAsia" w:cstheme="minorEastAsia"/>
          <w:b w:val="0"/>
          <w:i w:val="0"/>
          <w:caps w:val="0"/>
          <w:color w:val="000000"/>
          <w:spacing w:val="0"/>
          <w:kern w:val="0"/>
          <w:sz w:val="24"/>
          <w:szCs w:val="24"/>
          <w:bdr w:val="none" w:color="auto" w:sz="0" w:space="0"/>
          <w:shd w:val="clear" w:fill="FFFFFF"/>
          <w:lang w:val="en-US" w:eastAsia="zh-CN" w:bidi="ar"/>
        </w:rPr>
        <w:t>  企业不及时办理资质证书变更手续的，由资质许可机关责令限期办理；逾期不办理的，可处以1000元以上1万元以下的罚款。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left"/>
        <w:rPr>
          <w:rFonts w:hint="eastAsia" w:asciiTheme="minorEastAsia" w:hAnsiTheme="minorEastAsia" w:eastAsiaTheme="minorEastAsia" w:cstheme="minorEastAsia"/>
          <w:b w:val="0"/>
          <w:i w:val="0"/>
          <w:caps w:val="0"/>
          <w:color w:val="000000"/>
          <w:spacing w:val="0"/>
          <w:sz w:val="18"/>
          <w:szCs w:val="18"/>
        </w:rPr>
      </w:pPr>
      <w:r>
        <w:rPr>
          <w:rFonts w:hint="eastAsia" w:asciiTheme="minorEastAsia" w:hAnsiTheme="minorEastAsia" w:eastAsiaTheme="minorEastAsia" w:cstheme="minorEastAsia"/>
          <w:b w:val="0"/>
          <w:i w:val="0"/>
          <w:caps w:val="0"/>
          <w:color w:val="000000"/>
          <w:spacing w:val="0"/>
          <w:kern w:val="0"/>
          <w:sz w:val="24"/>
          <w:szCs w:val="24"/>
          <w:bdr w:val="none" w:color="auto" w:sz="0" w:space="0"/>
          <w:shd w:val="clear" w:fill="FFFFFF"/>
          <w:lang w:val="en-US" w:eastAsia="zh-CN" w:bidi="ar"/>
        </w:rPr>
        <w:t>　　</w:t>
      </w:r>
      <w:r>
        <w:rPr>
          <w:rFonts w:hint="eastAsia" w:asciiTheme="minorEastAsia" w:hAnsiTheme="minorEastAsia" w:eastAsiaTheme="minorEastAsia" w:cstheme="minorEastAsia"/>
          <w:b/>
          <w:i w:val="0"/>
          <w:caps w:val="0"/>
          <w:color w:val="000000"/>
          <w:spacing w:val="0"/>
          <w:kern w:val="0"/>
          <w:sz w:val="24"/>
          <w:szCs w:val="24"/>
          <w:bdr w:val="none" w:color="auto" w:sz="0" w:space="0"/>
          <w:shd w:val="clear" w:fill="FFFFFF"/>
          <w:lang w:val="en-US" w:eastAsia="zh-CN" w:bidi="ar"/>
        </w:rPr>
        <w:t>第三十三条</w:t>
      </w:r>
      <w:r>
        <w:rPr>
          <w:rFonts w:hint="eastAsia" w:asciiTheme="minorEastAsia" w:hAnsiTheme="minorEastAsia" w:eastAsiaTheme="minorEastAsia" w:cstheme="minorEastAsia"/>
          <w:b w:val="0"/>
          <w:i w:val="0"/>
          <w:caps w:val="0"/>
          <w:color w:val="000000"/>
          <w:spacing w:val="0"/>
          <w:kern w:val="0"/>
          <w:sz w:val="24"/>
          <w:szCs w:val="24"/>
          <w:bdr w:val="none" w:color="auto" w:sz="0" w:space="0"/>
          <w:shd w:val="clear" w:fill="FFFFFF"/>
          <w:lang w:val="en-US" w:eastAsia="zh-CN" w:bidi="ar"/>
        </w:rPr>
        <w:t>  企业未按照规定提供信用档案信息的，由县级以上地方人民政府建设主管部门给予警告，责令限期改正；逾期未改正的，可处以1000元以上1万元以下的罚款。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left"/>
        <w:rPr>
          <w:rFonts w:hint="eastAsia" w:asciiTheme="minorEastAsia" w:hAnsiTheme="minorEastAsia" w:eastAsiaTheme="minorEastAsia" w:cstheme="minorEastAsia"/>
          <w:b w:val="0"/>
          <w:i w:val="0"/>
          <w:caps w:val="0"/>
          <w:color w:val="000000"/>
          <w:spacing w:val="0"/>
          <w:sz w:val="18"/>
          <w:szCs w:val="18"/>
        </w:rPr>
      </w:pPr>
      <w:r>
        <w:rPr>
          <w:rFonts w:hint="eastAsia" w:asciiTheme="minorEastAsia" w:hAnsiTheme="minorEastAsia" w:eastAsiaTheme="minorEastAsia" w:cstheme="minorEastAsia"/>
          <w:b w:val="0"/>
          <w:i w:val="0"/>
          <w:caps w:val="0"/>
          <w:color w:val="000000"/>
          <w:spacing w:val="0"/>
          <w:kern w:val="0"/>
          <w:sz w:val="24"/>
          <w:szCs w:val="24"/>
          <w:bdr w:val="none" w:color="auto" w:sz="0" w:space="0"/>
          <w:shd w:val="clear" w:fill="FFFFFF"/>
          <w:lang w:val="en-US" w:eastAsia="zh-CN" w:bidi="ar"/>
        </w:rPr>
        <w:t>　　</w:t>
      </w:r>
      <w:r>
        <w:rPr>
          <w:rFonts w:hint="eastAsia" w:asciiTheme="minorEastAsia" w:hAnsiTheme="minorEastAsia" w:eastAsiaTheme="minorEastAsia" w:cstheme="minorEastAsia"/>
          <w:b/>
          <w:i w:val="0"/>
          <w:caps w:val="0"/>
          <w:color w:val="000000"/>
          <w:spacing w:val="0"/>
          <w:kern w:val="0"/>
          <w:sz w:val="24"/>
          <w:szCs w:val="24"/>
          <w:bdr w:val="none" w:color="auto" w:sz="0" w:space="0"/>
          <w:shd w:val="clear" w:fill="FFFFFF"/>
          <w:lang w:val="en-US" w:eastAsia="zh-CN" w:bidi="ar"/>
        </w:rPr>
        <w:t>第三十四条</w:t>
      </w:r>
      <w:r>
        <w:rPr>
          <w:rFonts w:hint="eastAsia" w:asciiTheme="minorEastAsia" w:hAnsiTheme="minorEastAsia" w:eastAsiaTheme="minorEastAsia" w:cstheme="minorEastAsia"/>
          <w:b w:val="0"/>
          <w:i w:val="0"/>
          <w:caps w:val="0"/>
          <w:color w:val="000000"/>
          <w:spacing w:val="0"/>
          <w:kern w:val="0"/>
          <w:sz w:val="24"/>
          <w:szCs w:val="24"/>
          <w:bdr w:val="none" w:color="auto" w:sz="0" w:space="0"/>
          <w:shd w:val="clear" w:fill="FFFFFF"/>
          <w:lang w:val="en-US" w:eastAsia="zh-CN" w:bidi="ar"/>
        </w:rPr>
        <w:t>  涂改、倒卖、出租、出借或者以其他形式非法转让资质证书的，由县级以上地方人民政府建设主管部门或者有关部门给予警告，责令改正，并处以1万元以上3万元以下的罚款；造成损失的，依法承担赔偿责任；构成犯罪的，依法追究刑事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left"/>
        <w:rPr>
          <w:rFonts w:hint="eastAsia" w:asciiTheme="minorEastAsia" w:hAnsiTheme="minorEastAsia" w:eastAsiaTheme="minorEastAsia" w:cstheme="minorEastAsia"/>
          <w:b w:val="0"/>
          <w:i w:val="0"/>
          <w:caps w:val="0"/>
          <w:color w:val="000000"/>
          <w:spacing w:val="0"/>
          <w:sz w:val="18"/>
          <w:szCs w:val="18"/>
        </w:rPr>
      </w:pPr>
      <w:r>
        <w:rPr>
          <w:rFonts w:hint="eastAsia" w:asciiTheme="minorEastAsia" w:hAnsiTheme="minorEastAsia" w:eastAsiaTheme="minorEastAsia" w:cstheme="minorEastAsia"/>
          <w:b w:val="0"/>
          <w:i w:val="0"/>
          <w:caps w:val="0"/>
          <w:color w:val="000000"/>
          <w:spacing w:val="0"/>
          <w:kern w:val="0"/>
          <w:sz w:val="24"/>
          <w:szCs w:val="24"/>
          <w:bdr w:val="none" w:color="auto" w:sz="0" w:space="0"/>
          <w:shd w:val="clear" w:fill="FFFFFF"/>
          <w:lang w:val="en-US" w:eastAsia="zh-CN" w:bidi="ar"/>
        </w:rPr>
        <w:t>　　</w:t>
      </w:r>
      <w:r>
        <w:rPr>
          <w:rFonts w:hint="eastAsia" w:asciiTheme="minorEastAsia" w:hAnsiTheme="minorEastAsia" w:eastAsiaTheme="minorEastAsia" w:cstheme="minorEastAsia"/>
          <w:b/>
          <w:i w:val="0"/>
          <w:caps w:val="0"/>
          <w:color w:val="000000"/>
          <w:spacing w:val="0"/>
          <w:kern w:val="0"/>
          <w:sz w:val="24"/>
          <w:szCs w:val="24"/>
          <w:bdr w:val="none" w:color="auto" w:sz="0" w:space="0"/>
          <w:shd w:val="clear" w:fill="FFFFFF"/>
          <w:lang w:val="en-US" w:eastAsia="zh-CN" w:bidi="ar"/>
        </w:rPr>
        <w:t>第三十五条</w:t>
      </w:r>
      <w:r>
        <w:rPr>
          <w:rFonts w:hint="eastAsia" w:asciiTheme="minorEastAsia" w:hAnsiTheme="minorEastAsia" w:eastAsiaTheme="minorEastAsia" w:cstheme="minorEastAsia"/>
          <w:b w:val="0"/>
          <w:i w:val="0"/>
          <w:caps w:val="0"/>
          <w:color w:val="000000"/>
          <w:spacing w:val="0"/>
          <w:kern w:val="0"/>
          <w:sz w:val="24"/>
          <w:szCs w:val="24"/>
          <w:bdr w:val="none" w:color="auto" w:sz="0" w:space="0"/>
          <w:shd w:val="clear" w:fill="FFFFFF"/>
          <w:lang w:val="en-US" w:eastAsia="zh-CN" w:bidi="ar"/>
        </w:rPr>
        <w:t>  县级以上地方人民政府建设主管部门依法给予工程勘察、设计企业行政处罚的，应当将行政处罚决定以及给予行政处罚的事实、理由和依据，报国务院建设主管部门备案。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left"/>
        <w:rPr>
          <w:rFonts w:hint="eastAsia" w:asciiTheme="minorEastAsia" w:hAnsiTheme="minorEastAsia" w:eastAsiaTheme="minorEastAsia" w:cstheme="minorEastAsia"/>
          <w:b w:val="0"/>
          <w:i w:val="0"/>
          <w:caps w:val="0"/>
          <w:color w:val="000000"/>
          <w:spacing w:val="0"/>
          <w:sz w:val="18"/>
          <w:szCs w:val="18"/>
        </w:rPr>
      </w:pPr>
      <w:r>
        <w:rPr>
          <w:rFonts w:hint="eastAsia" w:asciiTheme="minorEastAsia" w:hAnsiTheme="minorEastAsia" w:eastAsiaTheme="minorEastAsia" w:cstheme="minorEastAsia"/>
          <w:b w:val="0"/>
          <w:i w:val="0"/>
          <w:caps w:val="0"/>
          <w:color w:val="000000"/>
          <w:spacing w:val="0"/>
          <w:kern w:val="0"/>
          <w:sz w:val="24"/>
          <w:szCs w:val="24"/>
          <w:bdr w:val="none" w:color="auto" w:sz="0" w:space="0"/>
          <w:shd w:val="clear" w:fill="FFFFFF"/>
          <w:lang w:val="en-US" w:eastAsia="zh-CN" w:bidi="ar"/>
        </w:rPr>
        <w:t>　　</w:t>
      </w:r>
      <w:r>
        <w:rPr>
          <w:rFonts w:hint="eastAsia" w:asciiTheme="minorEastAsia" w:hAnsiTheme="minorEastAsia" w:eastAsiaTheme="minorEastAsia" w:cstheme="minorEastAsia"/>
          <w:b/>
          <w:i w:val="0"/>
          <w:caps w:val="0"/>
          <w:color w:val="000000"/>
          <w:spacing w:val="0"/>
          <w:kern w:val="0"/>
          <w:sz w:val="24"/>
          <w:szCs w:val="24"/>
          <w:bdr w:val="none" w:color="auto" w:sz="0" w:space="0"/>
          <w:shd w:val="clear" w:fill="FFFFFF"/>
          <w:lang w:val="en-US" w:eastAsia="zh-CN" w:bidi="ar"/>
        </w:rPr>
        <w:t>第三十六条</w:t>
      </w:r>
      <w:r>
        <w:rPr>
          <w:rFonts w:hint="eastAsia" w:asciiTheme="minorEastAsia" w:hAnsiTheme="minorEastAsia" w:eastAsiaTheme="minorEastAsia" w:cstheme="minorEastAsia"/>
          <w:b w:val="0"/>
          <w:i w:val="0"/>
          <w:caps w:val="0"/>
          <w:color w:val="000000"/>
          <w:spacing w:val="0"/>
          <w:kern w:val="0"/>
          <w:sz w:val="24"/>
          <w:szCs w:val="24"/>
          <w:bdr w:val="none" w:color="auto" w:sz="0" w:space="0"/>
          <w:shd w:val="clear" w:fill="FFFFFF"/>
          <w:lang w:val="en-US" w:eastAsia="zh-CN" w:bidi="ar"/>
        </w:rPr>
        <w:t>  建设主管部门及其工作人员，违反本规定，有下列情形之一的，由其上级行政机关或者监察机关责令改正；情节严重的，对直接负责的主管人员和其他直接责任人员，依法给予行政处分：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left"/>
        <w:rPr>
          <w:rFonts w:hint="eastAsia" w:asciiTheme="minorEastAsia" w:hAnsiTheme="minorEastAsia" w:eastAsiaTheme="minorEastAsia" w:cstheme="minorEastAsia"/>
          <w:b w:val="0"/>
          <w:i w:val="0"/>
          <w:caps w:val="0"/>
          <w:color w:val="000000"/>
          <w:spacing w:val="0"/>
          <w:sz w:val="18"/>
          <w:szCs w:val="18"/>
        </w:rPr>
      </w:pPr>
      <w:r>
        <w:rPr>
          <w:rFonts w:hint="eastAsia" w:asciiTheme="minorEastAsia" w:hAnsiTheme="minorEastAsia" w:eastAsiaTheme="minorEastAsia" w:cstheme="minorEastAsia"/>
          <w:b w:val="0"/>
          <w:i w:val="0"/>
          <w:caps w:val="0"/>
          <w:color w:val="000000"/>
          <w:spacing w:val="0"/>
          <w:kern w:val="0"/>
          <w:sz w:val="24"/>
          <w:szCs w:val="24"/>
          <w:bdr w:val="none" w:color="auto" w:sz="0" w:space="0"/>
          <w:shd w:val="clear" w:fill="FFFFFF"/>
          <w:lang w:val="en-US" w:eastAsia="zh-CN" w:bidi="ar"/>
        </w:rPr>
        <w:t>　　（一）对不符合条件的申请人准予工程勘察、设计资质许可的；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left"/>
        <w:rPr>
          <w:rFonts w:hint="eastAsia" w:asciiTheme="minorEastAsia" w:hAnsiTheme="minorEastAsia" w:eastAsiaTheme="minorEastAsia" w:cstheme="minorEastAsia"/>
          <w:b w:val="0"/>
          <w:i w:val="0"/>
          <w:caps w:val="0"/>
          <w:color w:val="000000"/>
          <w:spacing w:val="0"/>
          <w:sz w:val="18"/>
          <w:szCs w:val="18"/>
        </w:rPr>
      </w:pPr>
      <w:r>
        <w:rPr>
          <w:rFonts w:hint="eastAsia" w:asciiTheme="minorEastAsia" w:hAnsiTheme="minorEastAsia" w:eastAsiaTheme="minorEastAsia" w:cstheme="minorEastAsia"/>
          <w:b w:val="0"/>
          <w:i w:val="0"/>
          <w:caps w:val="0"/>
          <w:color w:val="000000"/>
          <w:spacing w:val="0"/>
          <w:kern w:val="0"/>
          <w:sz w:val="24"/>
          <w:szCs w:val="24"/>
          <w:bdr w:val="none" w:color="auto" w:sz="0" w:space="0"/>
          <w:shd w:val="clear" w:fill="FFFFFF"/>
          <w:lang w:val="en-US" w:eastAsia="zh-CN" w:bidi="ar"/>
        </w:rPr>
        <w:t>　　（二）对符合条件的申请人不予工程勘察、设计资质许可或者未在法定期限内作出许可决定的；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left"/>
        <w:rPr>
          <w:rFonts w:hint="eastAsia" w:asciiTheme="minorEastAsia" w:hAnsiTheme="minorEastAsia" w:eastAsiaTheme="minorEastAsia" w:cstheme="minorEastAsia"/>
          <w:b w:val="0"/>
          <w:i w:val="0"/>
          <w:caps w:val="0"/>
          <w:color w:val="000000"/>
          <w:spacing w:val="0"/>
          <w:sz w:val="18"/>
          <w:szCs w:val="18"/>
        </w:rPr>
      </w:pPr>
      <w:r>
        <w:rPr>
          <w:rFonts w:hint="eastAsia" w:asciiTheme="minorEastAsia" w:hAnsiTheme="minorEastAsia" w:eastAsiaTheme="minorEastAsia" w:cstheme="minorEastAsia"/>
          <w:b w:val="0"/>
          <w:i w:val="0"/>
          <w:caps w:val="0"/>
          <w:color w:val="000000"/>
          <w:spacing w:val="0"/>
          <w:kern w:val="0"/>
          <w:sz w:val="24"/>
          <w:szCs w:val="24"/>
          <w:bdr w:val="none" w:color="auto" w:sz="0" w:space="0"/>
          <w:shd w:val="clear" w:fill="FFFFFF"/>
          <w:lang w:val="en-US" w:eastAsia="zh-CN" w:bidi="ar"/>
        </w:rPr>
        <w:t>　　（三）对符合条件的申请不予受理或者未在法定期限内初审完毕的；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left"/>
        <w:rPr>
          <w:rFonts w:hint="eastAsia" w:asciiTheme="minorEastAsia" w:hAnsiTheme="minorEastAsia" w:eastAsiaTheme="minorEastAsia" w:cstheme="minorEastAsia"/>
          <w:b w:val="0"/>
          <w:i w:val="0"/>
          <w:caps w:val="0"/>
          <w:color w:val="000000"/>
          <w:spacing w:val="0"/>
          <w:sz w:val="18"/>
          <w:szCs w:val="18"/>
        </w:rPr>
      </w:pPr>
      <w:r>
        <w:rPr>
          <w:rFonts w:hint="eastAsia" w:asciiTheme="minorEastAsia" w:hAnsiTheme="minorEastAsia" w:eastAsiaTheme="minorEastAsia" w:cstheme="minorEastAsia"/>
          <w:b w:val="0"/>
          <w:i w:val="0"/>
          <w:caps w:val="0"/>
          <w:color w:val="000000"/>
          <w:spacing w:val="0"/>
          <w:kern w:val="0"/>
          <w:sz w:val="24"/>
          <w:szCs w:val="24"/>
          <w:bdr w:val="none" w:color="auto" w:sz="0" w:space="0"/>
          <w:shd w:val="clear" w:fill="FFFFFF"/>
          <w:lang w:val="en-US" w:eastAsia="zh-CN" w:bidi="ar"/>
        </w:rPr>
        <w:t>　　（四）利用职务上的便利，收受他人财物或者其他好处的；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left"/>
        <w:rPr>
          <w:rFonts w:hint="eastAsia" w:asciiTheme="minorEastAsia" w:hAnsiTheme="minorEastAsia" w:eastAsiaTheme="minorEastAsia" w:cstheme="minorEastAsia"/>
          <w:b w:val="0"/>
          <w:i w:val="0"/>
          <w:caps w:val="0"/>
          <w:color w:val="000000"/>
          <w:spacing w:val="0"/>
          <w:sz w:val="18"/>
          <w:szCs w:val="18"/>
        </w:rPr>
      </w:pPr>
      <w:r>
        <w:rPr>
          <w:rFonts w:hint="eastAsia" w:asciiTheme="minorEastAsia" w:hAnsiTheme="minorEastAsia" w:eastAsiaTheme="minorEastAsia" w:cstheme="minorEastAsia"/>
          <w:b w:val="0"/>
          <w:i w:val="0"/>
          <w:caps w:val="0"/>
          <w:color w:val="000000"/>
          <w:spacing w:val="0"/>
          <w:kern w:val="0"/>
          <w:sz w:val="24"/>
          <w:szCs w:val="24"/>
          <w:bdr w:val="none" w:color="auto" w:sz="0" w:space="0"/>
          <w:shd w:val="clear" w:fill="FFFFFF"/>
          <w:lang w:val="en-US" w:eastAsia="zh-CN" w:bidi="ar"/>
        </w:rPr>
        <w:t>　　（五）不依法履行监督职责或者监督不力，造成严重后果的。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left"/>
        <w:rPr>
          <w:rFonts w:hint="eastAsia" w:asciiTheme="minorEastAsia" w:hAnsiTheme="minorEastAsia" w:eastAsiaTheme="minorEastAsia" w:cstheme="minorEastAsia"/>
          <w:b w:val="0"/>
          <w:i w:val="0"/>
          <w:caps w:val="0"/>
          <w:color w:val="000000"/>
          <w:spacing w:val="0"/>
          <w:sz w:val="18"/>
          <w:szCs w:val="18"/>
        </w:rPr>
      </w:pPr>
      <w:r>
        <w:rPr>
          <w:rFonts w:hint="eastAsia" w:asciiTheme="minorEastAsia" w:hAnsiTheme="minorEastAsia" w:eastAsiaTheme="minorEastAsia" w:cstheme="minorEastAsia"/>
          <w:b w:val="0"/>
          <w:i w:val="0"/>
          <w:caps w:val="0"/>
          <w:color w:val="00000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left"/>
        <w:rPr>
          <w:rFonts w:hint="eastAsia" w:asciiTheme="minorEastAsia" w:hAnsiTheme="minorEastAsia" w:eastAsiaTheme="minorEastAsia" w:cstheme="minorEastAsia"/>
          <w:b w:val="0"/>
          <w:i w:val="0"/>
          <w:caps w:val="0"/>
          <w:color w:val="000000"/>
          <w:spacing w:val="0"/>
          <w:sz w:val="18"/>
          <w:szCs w:val="18"/>
        </w:rPr>
      </w:pPr>
      <w:r>
        <w:rPr>
          <w:rFonts w:hint="eastAsia" w:asciiTheme="minorEastAsia" w:hAnsiTheme="minorEastAsia" w:eastAsiaTheme="minorEastAsia" w:cstheme="minorEastAsia"/>
          <w:b w:val="0"/>
          <w:i w:val="0"/>
          <w:caps w:val="0"/>
          <w:color w:val="000000"/>
          <w:spacing w:val="0"/>
          <w:kern w:val="0"/>
          <w:sz w:val="18"/>
          <w:szCs w:val="1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center"/>
        <w:rPr>
          <w:rFonts w:hint="eastAsia" w:asciiTheme="minorEastAsia" w:hAnsiTheme="minorEastAsia" w:eastAsiaTheme="minorEastAsia" w:cstheme="minorEastAsia"/>
          <w:b w:val="0"/>
          <w:i w:val="0"/>
          <w:caps w:val="0"/>
          <w:color w:val="000000"/>
          <w:spacing w:val="0"/>
          <w:sz w:val="18"/>
          <w:szCs w:val="18"/>
        </w:rPr>
      </w:pPr>
      <w:r>
        <w:rPr>
          <w:rFonts w:hint="eastAsia" w:asciiTheme="minorEastAsia" w:hAnsiTheme="minorEastAsia" w:eastAsiaTheme="minorEastAsia" w:cstheme="minorEastAsia"/>
          <w:b/>
          <w:i w:val="0"/>
          <w:caps w:val="0"/>
          <w:color w:val="000000"/>
          <w:spacing w:val="0"/>
          <w:kern w:val="0"/>
          <w:sz w:val="24"/>
          <w:szCs w:val="24"/>
          <w:bdr w:val="none" w:color="auto" w:sz="0" w:space="0"/>
          <w:shd w:val="clear" w:fill="FFFFFF"/>
          <w:lang w:val="en-US" w:eastAsia="zh-CN" w:bidi="ar"/>
        </w:rPr>
        <w:t>第六章  附则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center"/>
        <w:rPr>
          <w:rFonts w:hint="eastAsia" w:asciiTheme="minorEastAsia" w:hAnsiTheme="minorEastAsia" w:eastAsiaTheme="minorEastAsia" w:cstheme="minorEastAsia"/>
          <w:b w:val="0"/>
          <w:i w:val="0"/>
          <w:caps w:val="0"/>
          <w:color w:val="000000"/>
          <w:spacing w:val="0"/>
          <w:sz w:val="18"/>
          <w:szCs w:val="18"/>
        </w:rPr>
      </w:pPr>
      <w:r>
        <w:rPr>
          <w:rFonts w:hint="eastAsia" w:asciiTheme="minorEastAsia" w:hAnsiTheme="minorEastAsia" w:eastAsiaTheme="minorEastAsia" w:cstheme="minorEastAsia"/>
          <w:b w:val="0"/>
          <w:i w:val="0"/>
          <w:caps w:val="0"/>
          <w:color w:val="00000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left"/>
        <w:rPr>
          <w:rFonts w:hint="eastAsia" w:asciiTheme="minorEastAsia" w:hAnsiTheme="minorEastAsia" w:eastAsiaTheme="minorEastAsia" w:cstheme="minorEastAsia"/>
          <w:b w:val="0"/>
          <w:i w:val="0"/>
          <w:caps w:val="0"/>
          <w:color w:val="000000"/>
          <w:spacing w:val="0"/>
          <w:sz w:val="18"/>
          <w:szCs w:val="18"/>
        </w:rPr>
      </w:pPr>
      <w:r>
        <w:rPr>
          <w:rFonts w:hint="eastAsia" w:asciiTheme="minorEastAsia" w:hAnsiTheme="minorEastAsia" w:eastAsiaTheme="minorEastAsia" w:cstheme="minorEastAsia"/>
          <w:b w:val="0"/>
          <w:i w:val="0"/>
          <w:caps w:val="0"/>
          <w:color w:val="000000"/>
          <w:spacing w:val="0"/>
          <w:kern w:val="0"/>
          <w:sz w:val="24"/>
          <w:szCs w:val="24"/>
          <w:bdr w:val="none" w:color="auto" w:sz="0" w:space="0"/>
          <w:shd w:val="clear" w:fill="FFFFFF"/>
          <w:lang w:val="en-US" w:eastAsia="zh-CN" w:bidi="ar"/>
        </w:rPr>
        <w:t>　　</w:t>
      </w:r>
      <w:r>
        <w:rPr>
          <w:rFonts w:hint="eastAsia" w:asciiTheme="minorEastAsia" w:hAnsiTheme="minorEastAsia" w:eastAsiaTheme="minorEastAsia" w:cstheme="minorEastAsia"/>
          <w:b/>
          <w:i w:val="0"/>
          <w:caps w:val="0"/>
          <w:color w:val="000000"/>
          <w:spacing w:val="0"/>
          <w:kern w:val="0"/>
          <w:sz w:val="24"/>
          <w:szCs w:val="24"/>
          <w:bdr w:val="none" w:color="auto" w:sz="0" w:space="0"/>
          <w:shd w:val="clear" w:fill="FFFFFF"/>
          <w:lang w:val="en-US" w:eastAsia="zh-CN" w:bidi="ar"/>
        </w:rPr>
        <w:t>第三十七条</w:t>
      </w:r>
      <w:r>
        <w:rPr>
          <w:rFonts w:hint="eastAsia" w:asciiTheme="minorEastAsia" w:hAnsiTheme="minorEastAsia" w:eastAsiaTheme="minorEastAsia" w:cstheme="minorEastAsia"/>
          <w:b w:val="0"/>
          <w:i w:val="0"/>
          <w:caps w:val="0"/>
          <w:color w:val="000000"/>
          <w:spacing w:val="0"/>
          <w:kern w:val="0"/>
          <w:sz w:val="24"/>
          <w:szCs w:val="24"/>
          <w:bdr w:val="none" w:color="auto" w:sz="0" w:space="0"/>
          <w:shd w:val="clear" w:fill="FFFFFF"/>
          <w:lang w:val="en-US" w:eastAsia="zh-CN" w:bidi="ar"/>
        </w:rPr>
        <w:t>  本规定所称建设工程勘察包括建设工程项目的岩土工程、水文地质、工程测量、海洋工程勘察等。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left"/>
        <w:rPr>
          <w:rFonts w:hint="eastAsia" w:asciiTheme="minorEastAsia" w:hAnsiTheme="minorEastAsia" w:eastAsiaTheme="minorEastAsia" w:cstheme="minorEastAsia"/>
          <w:b w:val="0"/>
          <w:i w:val="0"/>
          <w:caps w:val="0"/>
          <w:color w:val="000000"/>
          <w:spacing w:val="0"/>
          <w:sz w:val="18"/>
          <w:szCs w:val="18"/>
        </w:rPr>
      </w:pPr>
      <w:r>
        <w:rPr>
          <w:rFonts w:hint="eastAsia" w:asciiTheme="minorEastAsia" w:hAnsiTheme="minorEastAsia" w:eastAsiaTheme="minorEastAsia" w:cstheme="minorEastAsia"/>
          <w:b w:val="0"/>
          <w:i w:val="0"/>
          <w:caps w:val="0"/>
          <w:color w:val="000000"/>
          <w:spacing w:val="0"/>
          <w:kern w:val="0"/>
          <w:sz w:val="24"/>
          <w:szCs w:val="24"/>
          <w:bdr w:val="none" w:color="auto" w:sz="0" w:space="0"/>
          <w:shd w:val="clear" w:fill="FFFFFF"/>
          <w:lang w:val="en-US" w:eastAsia="zh-CN" w:bidi="ar"/>
        </w:rPr>
        <w:t>　　</w:t>
      </w:r>
      <w:r>
        <w:rPr>
          <w:rFonts w:hint="eastAsia" w:asciiTheme="minorEastAsia" w:hAnsiTheme="minorEastAsia" w:eastAsiaTheme="minorEastAsia" w:cstheme="minorEastAsia"/>
          <w:b/>
          <w:i w:val="0"/>
          <w:caps w:val="0"/>
          <w:color w:val="000000"/>
          <w:spacing w:val="0"/>
          <w:kern w:val="0"/>
          <w:sz w:val="24"/>
          <w:szCs w:val="24"/>
          <w:bdr w:val="none" w:color="auto" w:sz="0" w:space="0"/>
          <w:shd w:val="clear" w:fill="FFFFFF"/>
          <w:lang w:val="en-US" w:eastAsia="zh-CN" w:bidi="ar"/>
        </w:rPr>
        <w:t>第三十八条</w:t>
      </w:r>
      <w:r>
        <w:rPr>
          <w:rFonts w:hint="eastAsia" w:asciiTheme="minorEastAsia" w:hAnsiTheme="minorEastAsia" w:eastAsiaTheme="minorEastAsia" w:cstheme="minorEastAsia"/>
          <w:b w:val="0"/>
          <w:i w:val="0"/>
          <w:caps w:val="0"/>
          <w:color w:val="000000"/>
          <w:spacing w:val="0"/>
          <w:kern w:val="0"/>
          <w:sz w:val="24"/>
          <w:szCs w:val="24"/>
          <w:bdr w:val="none" w:color="auto" w:sz="0" w:space="0"/>
          <w:shd w:val="clear" w:fill="FFFFFF"/>
          <w:lang w:val="en-US" w:eastAsia="zh-CN" w:bidi="ar"/>
        </w:rPr>
        <w:t>  本规定所称建设工程设计是指：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left"/>
        <w:rPr>
          <w:rFonts w:hint="eastAsia" w:asciiTheme="minorEastAsia" w:hAnsiTheme="minorEastAsia" w:eastAsiaTheme="minorEastAsia" w:cstheme="minorEastAsia"/>
          <w:b w:val="0"/>
          <w:i w:val="0"/>
          <w:caps w:val="0"/>
          <w:color w:val="000000"/>
          <w:spacing w:val="0"/>
          <w:sz w:val="18"/>
          <w:szCs w:val="18"/>
        </w:rPr>
      </w:pPr>
      <w:r>
        <w:rPr>
          <w:rFonts w:hint="eastAsia" w:asciiTheme="minorEastAsia" w:hAnsiTheme="minorEastAsia" w:eastAsiaTheme="minorEastAsia" w:cstheme="minorEastAsia"/>
          <w:b w:val="0"/>
          <w:i w:val="0"/>
          <w:caps w:val="0"/>
          <w:color w:val="000000"/>
          <w:spacing w:val="0"/>
          <w:kern w:val="0"/>
          <w:sz w:val="24"/>
          <w:szCs w:val="24"/>
          <w:bdr w:val="none" w:color="auto" w:sz="0" w:space="0"/>
          <w:shd w:val="clear" w:fill="FFFFFF"/>
          <w:lang w:val="en-US" w:eastAsia="zh-CN" w:bidi="ar"/>
        </w:rPr>
        <w:t>　　（一）建设工程项目的主体工程和配套工程（含厂（矿）区内的自备电站、道路、专用铁路、通信、各种管网管线和配套的建筑物等全部配套工程）以及与主体工程、配套工程相关的工艺、土木、建筑、环境保护、水土保持、消防、安全、卫生、节能、防雷、抗震、照明工程等的设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left"/>
        <w:rPr>
          <w:rFonts w:hint="eastAsia" w:asciiTheme="minorEastAsia" w:hAnsiTheme="minorEastAsia" w:eastAsiaTheme="minorEastAsia" w:cstheme="minorEastAsia"/>
          <w:b w:val="0"/>
          <w:i w:val="0"/>
          <w:caps w:val="0"/>
          <w:color w:val="000000"/>
          <w:spacing w:val="0"/>
          <w:sz w:val="18"/>
          <w:szCs w:val="18"/>
        </w:rPr>
      </w:pPr>
      <w:r>
        <w:rPr>
          <w:rFonts w:hint="eastAsia" w:asciiTheme="minorEastAsia" w:hAnsiTheme="minorEastAsia" w:eastAsiaTheme="minorEastAsia" w:cstheme="minorEastAsia"/>
          <w:b w:val="0"/>
          <w:i w:val="0"/>
          <w:caps w:val="0"/>
          <w:color w:val="000000"/>
          <w:spacing w:val="0"/>
          <w:kern w:val="0"/>
          <w:sz w:val="24"/>
          <w:szCs w:val="24"/>
          <w:bdr w:val="none" w:color="auto" w:sz="0" w:space="0"/>
          <w:shd w:val="clear" w:fill="FFFFFF"/>
          <w:lang w:val="en-US" w:eastAsia="zh-CN" w:bidi="ar"/>
        </w:rPr>
        <w:t>　　（二）建筑工程建设用地规划许可证范围内的室外工程设计、建筑物构筑物设计、民用建筑修建的地下工程设计及住宅小区、工厂厂前区、工厂生活区、小区规划设计及单体设计等，以及上述建筑工程所包含的相关专业的设计内容（包括总平面布置、竖向设计、各类管网管线设计、景观设计、室内外环境设计及建筑装饰、道路、消防、安保、通信、防雷、人防、供配电、照明、废水治理、空调设施、抗震加固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left"/>
        <w:rPr>
          <w:rFonts w:hint="eastAsia" w:asciiTheme="minorEastAsia" w:hAnsiTheme="minorEastAsia" w:eastAsiaTheme="minorEastAsia" w:cstheme="minorEastAsia"/>
          <w:b w:val="0"/>
          <w:i w:val="0"/>
          <w:caps w:val="0"/>
          <w:color w:val="000000"/>
          <w:spacing w:val="0"/>
          <w:sz w:val="18"/>
          <w:szCs w:val="18"/>
        </w:rPr>
      </w:pPr>
      <w:r>
        <w:rPr>
          <w:rFonts w:hint="eastAsia" w:asciiTheme="minorEastAsia" w:hAnsiTheme="minorEastAsia" w:eastAsiaTheme="minorEastAsia" w:cstheme="minorEastAsia"/>
          <w:b w:val="0"/>
          <w:i w:val="0"/>
          <w:caps w:val="0"/>
          <w:color w:val="000000"/>
          <w:spacing w:val="0"/>
          <w:kern w:val="0"/>
          <w:sz w:val="24"/>
          <w:szCs w:val="24"/>
          <w:bdr w:val="none" w:color="auto" w:sz="0" w:space="0"/>
          <w:shd w:val="clear" w:fill="FFFFFF"/>
          <w:lang w:val="en-US" w:eastAsia="zh-CN" w:bidi="ar"/>
        </w:rPr>
        <w:t>　　</w:t>
      </w:r>
      <w:r>
        <w:rPr>
          <w:rFonts w:hint="eastAsia" w:asciiTheme="minorEastAsia" w:hAnsiTheme="minorEastAsia" w:eastAsiaTheme="minorEastAsia" w:cstheme="minorEastAsia"/>
          <w:b/>
          <w:i w:val="0"/>
          <w:caps w:val="0"/>
          <w:color w:val="000000"/>
          <w:spacing w:val="0"/>
          <w:kern w:val="0"/>
          <w:sz w:val="24"/>
          <w:szCs w:val="24"/>
          <w:bdr w:val="none" w:color="auto" w:sz="0" w:space="0"/>
          <w:shd w:val="clear" w:fill="FFFFFF"/>
          <w:lang w:val="en-US" w:eastAsia="zh-CN" w:bidi="ar"/>
        </w:rPr>
        <w:t>第三十九条</w:t>
      </w:r>
      <w:r>
        <w:rPr>
          <w:rFonts w:hint="eastAsia" w:asciiTheme="minorEastAsia" w:hAnsiTheme="minorEastAsia" w:eastAsiaTheme="minorEastAsia" w:cstheme="minorEastAsia"/>
          <w:b w:val="0"/>
          <w:i w:val="0"/>
          <w:caps w:val="0"/>
          <w:color w:val="000000"/>
          <w:spacing w:val="0"/>
          <w:kern w:val="0"/>
          <w:sz w:val="24"/>
          <w:szCs w:val="24"/>
          <w:bdr w:val="none" w:color="auto" w:sz="0" w:space="0"/>
          <w:shd w:val="clear" w:fill="FFFFFF"/>
          <w:lang w:val="en-US" w:eastAsia="zh-CN" w:bidi="ar"/>
        </w:rPr>
        <w:t>  取得工程勘察、工程设计资质证书的企业，可以从事资质证书许可范围内相应的建设工程总承包业务，可以从事工程项目管理和相关的技术与管理服务。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left"/>
        <w:rPr>
          <w:rFonts w:hint="eastAsia" w:asciiTheme="minorEastAsia" w:hAnsiTheme="minorEastAsia" w:eastAsiaTheme="minorEastAsia" w:cstheme="minorEastAsia"/>
          <w:b w:val="0"/>
          <w:i w:val="0"/>
          <w:caps w:val="0"/>
          <w:color w:val="000000"/>
          <w:spacing w:val="0"/>
          <w:sz w:val="18"/>
          <w:szCs w:val="18"/>
        </w:rPr>
      </w:pPr>
      <w:r>
        <w:rPr>
          <w:rFonts w:hint="eastAsia" w:asciiTheme="minorEastAsia" w:hAnsiTheme="minorEastAsia" w:eastAsiaTheme="minorEastAsia" w:cstheme="minorEastAsia"/>
          <w:b w:val="0"/>
          <w:i w:val="0"/>
          <w:caps w:val="0"/>
          <w:color w:val="000000"/>
          <w:spacing w:val="0"/>
          <w:kern w:val="0"/>
          <w:sz w:val="24"/>
          <w:szCs w:val="24"/>
          <w:bdr w:val="none" w:color="auto" w:sz="0" w:space="0"/>
          <w:shd w:val="clear" w:fill="FFFFFF"/>
          <w:lang w:val="en-US" w:eastAsia="zh-CN" w:bidi="ar"/>
        </w:rPr>
        <w:t>　　</w:t>
      </w:r>
      <w:r>
        <w:rPr>
          <w:rFonts w:hint="eastAsia" w:asciiTheme="minorEastAsia" w:hAnsiTheme="minorEastAsia" w:eastAsiaTheme="minorEastAsia" w:cstheme="minorEastAsia"/>
          <w:b/>
          <w:i w:val="0"/>
          <w:caps w:val="0"/>
          <w:color w:val="000000"/>
          <w:spacing w:val="0"/>
          <w:kern w:val="0"/>
          <w:sz w:val="24"/>
          <w:szCs w:val="24"/>
          <w:bdr w:val="none" w:color="auto" w:sz="0" w:space="0"/>
          <w:shd w:val="clear" w:fill="FFFFFF"/>
          <w:lang w:val="en-US" w:eastAsia="zh-CN" w:bidi="ar"/>
        </w:rPr>
        <w:t>第四十条</w:t>
      </w:r>
      <w:r>
        <w:rPr>
          <w:rFonts w:hint="eastAsia" w:asciiTheme="minorEastAsia" w:hAnsiTheme="minorEastAsia" w:eastAsiaTheme="minorEastAsia" w:cstheme="minorEastAsia"/>
          <w:b w:val="0"/>
          <w:i w:val="0"/>
          <w:caps w:val="0"/>
          <w:color w:val="000000"/>
          <w:spacing w:val="0"/>
          <w:kern w:val="0"/>
          <w:sz w:val="24"/>
          <w:szCs w:val="24"/>
          <w:bdr w:val="none" w:color="auto" w:sz="0" w:space="0"/>
          <w:shd w:val="clear" w:fill="FFFFFF"/>
          <w:lang w:val="en-US" w:eastAsia="zh-CN" w:bidi="ar"/>
        </w:rPr>
        <w:t>  本规定自</w:t>
      </w:r>
      <w:r>
        <w:rPr>
          <w:rFonts w:hint="eastAsia" w:asciiTheme="minorEastAsia" w:hAnsiTheme="minorEastAsia" w:eastAsiaTheme="minorEastAsia" w:cstheme="minorEastAsia"/>
          <w:b w:val="0"/>
          <w:i w:val="0"/>
          <w:caps w:val="0"/>
          <w:color w:val="000000"/>
          <w:spacing w:val="0"/>
          <w:kern w:val="0"/>
          <w:sz w:val="24"/>
          <w:szCs w:val="24"/>
          <w:bdr w:val="none" w:color="auto" w:sz="0" w:space="0"/>
          <w:shd w:val="clear" w:fill="FFFFFF"/>
          <w:lang w:val="en-US" w:eastAsia="zh-CN" w:bidi="ar"/>
        </w:rPr>
        <w:t>2007年9月1日起实施。2001年7月25日</w:t>
      </w:r>
      <w:r>
        <w:rPr>
          <w:rFonts w:hint="eastAsia" w:asciiTheme="minorEastAsia" w:hAnsiTheme="minorEastAsia" w:eastAsiaTheme="minorEastAsia" w:cstheme="minorEastAsia"/>
          <w:b w:val="0"/>
          <w:i w:val="0"/>
          <w:caps w:val="0"/>
          <w:color w:val="000000"/>
          <w:spacing w:val="0"/>
          <w:kern w:val="0"/>
          <w:sz w:val="24"/>
          <w:szCs w:val="24"/>
          <w:bdr w:val="none" w:color="auto" w:sz="0" w:space="0"/>
          <w:shd w:val="clear" w:fill="FFFFFF"/>
          <w:lang w:val="en-US" w:eastAsia="zh-CN" w:bidi="ar"/>
        </w:rPr>
        <w:t>建设部颁布的《建设工程勘察设计企业资质管理规定》（建设部令第93号）同时废止。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rPr>
          <w:rFonts w:hint="eastAsia" w:asciiTheme="minorEastAsia" w:hAnsiTheme="minorEastAsia" w:eastAsiaTheme="minorEastAsia" w:cstheme="minorEastAsia"/>
          <w:b w:val="0"/>
          <w:i w:val="0"/>
          <w:caps w:val="0"/>
          <w:color w:val="000000"/>
          <w:spacing w:val="0"/>
          <w:sz w:val="18"/>
          <w:szCs w:val="18"/>
        </w:rPr>
      </w:pPr>
      <w:r>
        <w:rPr>
          <w:rFonts w:hint="eastAsia" w:asciiTheme="minorEastAsia" w:hAnsiTheme="minorEastAsia" w:eastAsiaTheme="minorEastAsia" w:cstheme="minorEastAsia"/>
          <w:b w:val="0"/>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rPr>
          <w:rFonts w:hint="eastAsia" w:asciiTheme="minorEastAsia" w:hAnsiTheme="minorEastAsia" w:eastAsiaTheme="minorEastAsia" w:cstheme="minorEastAsia"/>
          <w:b w:val="0"/>
          <w:i w:val="0"/>
          <w:caps w:val="0"/>
          <w:color w:val="000000"/>
          <w:spacing w:val="0"/>
          <w:sz w:val="18"/>
          <w:szCs w:val="18"/>
        </w:rPr>
      </w:pPr>
      <w:r>
        <w:rPr>
          <w:rFonts w:hint="eastAsia" w:asciiTheme="minorEastAsia" w:hAnsiTheme="minorEastAsia" w:eastAsiaTheme="minorEastAsia" w:cstheme="minorEastAsia"/>
          <w:b w:val="0"/>
          <w:i w:val="0"/>
          <w:caps w:val="0"/>
          <w:color w:val="000000"/>
          <w:spacing w:val="0"/>
          <w:sz w:val="18"/>
          <w:szCs w:val="18"/>
          <w:bdr w:val="none" w:color="auto" w:sz="0" w:space="0"/>
          <w:shd w:val="clear" w:fill="FFFFFF"/>
        </w:rPr>
        <w:t> </w:t>
      </w:r>
    </w:p>
    <w:p>
      <w:pPr>
        <w:rPr>
          <w:rFonts w:hint="eastAsia" w:asciiTheme="minorEastAsia" w:hAnsiTheme="minorEastAsia" w:eastAsiaTheme="minorEastAsia" w:cstheme="minor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EFF" w:usb1="C0007843" w:usb2="00000009" w:usb3="00000000" w:csb0="400001FF" w:csb1="FFFF0000"/>
  </w:font>
  <w:font w:name="Verdana">
    <w:panose1 w:val="020B0604030504040204"/>
    <w:charset w:val="00"/>
    <w:family w:val="auto"/>
    <w:pitch w:val="default"/>
    <w:sig w:usb0="A10006FF" w:usb1="4000205B" w:usb2="00000010" w:usb3="00000000" w:csb0="2000019F" w:csb1="00000000"/>
  </w:font>
  <w:font w:name="Calibri Light">
    <w:panose1 w:val="020F0302020204030204"/>
    <w:charset w:val="00"/>
    <w:family w:val="auto"/>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C484EC8"/>
    <w:rsid w:val="254159A0"/>
    <w:rsid w:val="4EFB7337"/>
    <w:rsid w:val="5B8B3772"/>
    <w:rsid w:val="7C8C22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dcterms:modified xsi:type="dcterms:W3CDTF">2017-05-12T01:38:26Z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